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51D4" w14:textId="77777777" w:rsidR="005A3DB6" w:rsidRDefault="00D2110F">
      <w:pPr>
        <w:widowControl/>
        <w:rPr>
          <w:rFonts w:ascii="仿宋" w:eastAsia="仿宋" w:hAnsi="仿宋" w:cs="仿宋"/>
          <w:color w:val="000000"/>
          <w:kern w:val="0"/>
          <w:sz w:val="27"/>
          <w:szCs w:val="27"/>
          <w:lang w:bidi="ar"/>
        </w:rPr>
      </w:pPr>
      <w:bookmarkStart w:id="0" w:name="_Toc27527"/>
      <w:bookmarkStart w:id="1" w:name="_Toc9242"/>
      <w:bookmarkStart w:id="2" w:name="_Toc25451"/>
      <w:r>
        <w:rPr>
          <w:rFonts w:ascii="仿宋" w:eastAsia="仿宋" w:hAnsi="仿宋" w:cs="仿宋" w:hint="eastAsia"/>
          <w:b/>
          <w:bCs/>
          <w:color w:val="000000"/>
          <w:kern w:val="0"/>
          <w:sz w:val="44"/>
          <w:szCs w:val="44"/>
          <w:lang w:bidi="ar"/>
        </w:rPr>
        <w:t>关于举办北京市中小学生第三届花样游泳</w:t>
      </w:r>
      <w:proofErr w:type="gramStart"/>
      <w:r>
        <w:rPr>
          <w:rFonts w:ascii="仿宋" w:eastAsia="仿宋" w:hAnsi="仿宋" w:cs="仿宋" w:hint="eastAsia"/>
          <w:b/>
          <w:bCs/>
          <w:color w:val="000000"/>
          <w:kern w:val="0"/>
          <w:sz w:val="44"/>
          <w:szCs w:val="44"/>
          <w:lang w:bidi="ar"/>
        </w:rPr>
        <w:t>比赛暨京津</w:t>
      </w:r>
      <w:proofErr w:type="gramEnd"/>
      <w:r>
        <w:rPr>
          <w:rFonts w:ascii="仿宋" w:eastAsia="仿宋" w:hAnsi="仿宋" w:cs="仿宋" w:hint="eastAsia"/>
          <w:b/>
          <w:bCs/>
          <w:color w:val="000000"/>
          <w:kern w:val="0"/>
          <w:sz w:val="44"/>
          <w:szCs w:val="44"/>
          <w:lang w:bidi="ar"/>
        </w:rPr>
        <w:t>冀中小学生花样游泳邀请赛的通知</w:t>
      </w:r>
    </w:p>
    <w:p w14:paraId="18BC081C" w14:textId="77777777" w:rsidR="005A3DB6" w:rsidRDefault="00D2110F">
      <w:pPr>
        <w:widowControl/>
      </w:pPr>
      <w:r>
        <w:rPr>
          <w:rFonts w:ascii="仿宋" w:eastAsia="仿宋" w:hAnsi="仿宋" w:cs="仿宋" w:hint="eastAsia"/>
          <w:color w:val="000000"/>
          <w:kern w:val="0"/>
          <w:sz w:val="27"/>
          <w:szCs w:val="27"/>
          <w:lang w:bidi="ar"/>
        </w:rPr>
        <w:t xml:space="preserve">北京市、天津市、河北省各中小学、花样游泳俱乐部： </w:t>
      </w:r>
    </w:p>
    <w:p w14:paraId="008FE8B3" w14:textId="77777777" w:rsidR="005A3DB6" w:rsidRDefault="00D2110F">
      <w:pPr>
        <w:widowControl/>
        <w:ind w:firstLineChars="200" w:firstLine="540"/>
        <w:jc w:val="left"/>
        <w:rPr>
          <w:rFonts w:ascii="仿宋" w:eastAsia="仿宋" w:hAnsi="仿宋" w:cs="仿宋"/>
          <w:color w:val="000000"/>
          <w:kern w:val="0"/>
          <w:sz w:val="27"/>
          <w:szCs w:val="27"/>
          <w:lang w:bidi="ar"/>
        </w:rPr>
      </w:pPr>
      <w:r>
        <w:rPr>
          <w:rFonts w:ascii="仿宋" w:eastAsia="仿宋" w:hAnsi="仿宋" w:cs="仿宋" w:hint="eastAsia"/>
          <w:color w:val="000000"/>
          <w:kern w:val="0"/>
          <w:sz w:val="27"/>
          <w:szCs w:val="27"/>
          <w:lang w:bidi="ar"/>
        </w:rPr>
        <w:t>为了贯彻落实国务院关于《全民健身计划 (2021-2025 年) 的通知》、《北京市人民政府办公厅关于促进全民健身和体育消费推动体育产业高质量发展的实施意见》的精神，根据北京市贯彻落实《体育强国建设纲要》 (</w:t>
      </w:r>
      <w:proofErr w:type="gramStart"/>
      <w:r>
        <w:rPr>
          <w:rFonts w:ascii="仿宋" w:eastAsia="仿宋" w:hAnsi="仿宋" w:cs="仿宋" w:hint="eastAsia"/>
          <w:color w:val="000000"/>
          <w:kern w:val="0"/>
          <w:sz w:val="27"/>
          <w:szCs w:val="27"/>
          <w:lang w:bidi="ar"/>
        </w:rPr>
        <w:t>京体办</w:t>
      </w:r>
      <w:proofErr w:type="gramEnd"/>
      <w:r>
        <w:rPr>
          <w:rFonts w:ascii="仿宋" w:eastAsia="仿宋" w:hAnsi="仿宋" w:cs="仿宋" w:hint="eastAsia"/>
          <w:color w:val="000000"/>
          <w:kern w:val="0"/>
          <w:sz w:val="27"/>
          <w:szCs w:val="27"/>
          <w:lang w:bidi="ar"/>
        </w:rPr>
        <w:t>字[2020]146号) 、天津市人民政府关于印发天津市全民健身实施计划 (2021—2025年) 、《河北省全民健身实施计划 (2021—2025 年) 》的要求，</w:t>
      </w:r>
      <w:proofErr w:type="gramStart"/>
      <w:r>
        <w:rPr>
          <w:rFonts w:ascii="仿宋" w:eastAsia="仿宋" w:hAnsi="仿宋" w:cs="仿宋" w:hint="eastAsia"/>
          <w:color w:val="000000"/>
          <w:kern w:val="0"/>
          <w:sz w:val="27"/>
          <w:szCs w:val="27"/>
          <w:lang w:bidi="ar"/>
        </w:rPr>
        <w:t>丰富京</w:t>
      </w:r>
      <w:proofErr w:type="gramEnd"/>
      <w:r>
        <w:rPr>
          <w:rFonts w:ascii="仿宋" w:eastAsia="仿宋" w:hAnsi="仿宋" w:cs="仿宋" w:hint="eastAsia"/>
          <w:color w:val="000000"/>
          <w:kern w:val="0"/>
          <w:sz w:val="27"/>
          <w:szCs w:val="27"/>
          <w:lang w:bidi="ar"/>
        </w:rPr>
        <w:t>津冀地区中小学生健身赛事活动，促进中小学生广泛开展花样游泳运动，全面调动学生参与花样游泳运动的积极性，让更多的学生体验并掌握花样游泳技能。</w:t>
      </w:r>
    </w:p>
    <w:p w14:paraId="2BDEDC4B" w14:textId="77777777" w:rsidR="005A3DB6" w:rsidRDefault="00D2110F">
      <w:pPr>
        <w:widowControl/>
        <w:ind w:firstLineChars="200" w:firstLine="540"/>
        <w:jc w:val="left"/>
        <w:rPr>
          <w:rFonts w:eastAsia="仿宋"/>
        </w:rPr>
      </w:pPr>
      <w:r>
        <w:rPr>
          <w:rFonts w:ascii="仿宋" w:eastAsia="仿宋" w:hAnsi="仿宋" w:cs="仿宋" w:hint="eastAsia"/>
          <w:color w:val="000000"/>
          <w:kern w:val="0"/>
          <w:sz w:val="27"/>
          <w:szCs w:val="27"/>
          <w:lang w:bidi="ar"/>
        </w:rPr>
        <w:t>本协会将于 2023年8月举办北京市中小学生第三届花样游泳</w:t>
      </w:r>
      <w:proofErr w:type="gramStart"/>
      <w:r>
        <w:rPr>
          <w:rFonts w:ascii="仿宋" w:eastAsia="仿宋" w:hAnsi="仿宋" w:cs="仿宋" w:hint="eastAsia"/>
          <w:color w:val="000000"/>
          <w:kern w:val="0"/>
          <w:sz w:val="27"/>
          <w:szCs w:val="27"/>
          <w:lang w:bidi="ar"/>
        </w:rPr>
        <w:t>比赛暨京津</w:t>
      </w:r>
      <w:proofErr w:type="gramEnd"/>
      <w:r>
        <w:rPr>
          <w:rFonts w:ascii="仿宋" w:eastAsia="仿宋" w:hAnsi="仿宋" w:cs="仿宋" w:hint="eastAsia"/>
          <w:color w:val="000000"/>
          <w:kern w:val="0"/>
          <w:sz w:val="27"/>
          <w:szCs w:val="27"/>
          <w:lang w:bidi="ar"/>
        </w:rPr>
        <w:t>冀中小学生花样游泳邀请赛。现将该竞赛规程下发各省、市中小学，请各学校按照竞赛规程要求，认真组织好报名组队及参赛等各项工作。各校要以本届比赛为契机，营造良好的花样游泳运动氛围，推动花样游泳运动在学校中的普及，促进青少年身体素质的提高，不断强化学校体育工作，营造全社会共同支持和关心学校体育工作的良好环境。</w:t>
      </w:r>
    </w:p>
    <w:p w14:paraId="1FB5E4BE" w14:textId="77777777" w:rsidR="005A3DB6" w:rsidRDefault="005A3DB6">
      <w:pPr>
        <w:widowControl/>
        <w:rPr>
          <w:rFonts w:ascii="仿宋" w:eastAsia="仿宋" w:hAnsi="仿宋" w:cs="仿宋"/>
          <w:color w:val="000000"/>
          <w:kern w:val="0"/>
          <w:sz w:val="27"/>
          <w:szCs w:val="27"/>
          <w:lang w:bidi="ar"/>
        </w:rPr>
      </w:pPr>
    </w:p>
    <w:p w14:paraId="2015148B" w14:textId="77777777" w:rsidR="005A3DB6" w:rsidRDefault="005A3DB6">
      <w:pPr>
        <w:widowControl/>
        <w:rPr>
          <w:rFonts w:ascii="仿宋" w:eastAsia="仿宋" w:hAnsi="仿宋" w:cs="仿宋"/>
          <w:color w:val="000000"/>
          <w:kern w:val="0"/>
          <w:sz w:val="27"/>
          <w:szCs w:val="27"/>
          <w:lang w:bidi="ar"/>
        </w:rPr>
      </w:pPr>
    </w:p>
    <w:p w14:paraId="63C1ED93" w14:textId="77777777" w:rsidR="005A3DB6" w:rsidRDefault="00D2110F">
      <w:pPr>
        <w:widowControl/>
        <w:jc w:val="right"/>
      </w:pPr>
      <w:r>
        <w:rPr>
          <w:rFonts w:ascii="仿宋" w:eastAsia="仿宋" w:hAnsi="仿宋" w:cs="仿宋" w:hint="eastAsia"/>
          <w:color w:val="000000"/>
          <w:kern w:val="0"/>
          <w:sz w:val="27"/>
          <w:szCs w:val="27"/>
          <w:lang w:bidi="ar"/>
        </w:rPr>
        <w:t xml:space="preserve">北京市中小学体育运动协会 </w:t>
      </w:r>
    </w:p>
    <w:p w14:paraId="21C41721" w14:textId="0E18C96B" w:rsidR="005A3DB6" w:rsidRDefault="00D2110F">
      <w:pPr>
        <w:widowControl/>
        <w:jc w:val="right"/>
      </w:pPr>
      <w:r>
        <w:rPr>
          <w:rFonts w:ascii="仿宋" w:eastAsia="仿宋" w:hAnsi="仿宋" w:cs="仿宋" w:hint="eastAsia"/>
          <w:color w:val="000000"/>
          <w:kern w:val="0"/>
          <w:sz w:val="27"/>
          <w:szCs w:val="27"/>
          <w:lang w:bidi="ar"/>
        </w:rPr>
        <w:t>2023 年7月 1</w:t>
      </w:r>
      <w:r w:rsidR="009E63CD">
        <w:rPr>
          <w:rFonts w:ascii="仿宋" w:eastAsia="仿宋" w:hAnsi="仿宋" w:cs="仿宋"/>
          <w:color w:val="000000"/>
          <w:kern w:val="0"/>
          <w:sz w:val="27"/>
          <w:szCs w:val="27"/>
          <w:lang w:bidi="ar"/>
        </w:rPr>
        <w:t>7</w:t>
      </w:r>
      <w:r>
        <w:rPr>
          <w:rFonts w:ascii="仿宋" w:eastAsia="仿宋" w:hAnsi="仿宋" w:cs="仿宋" w:hint="eastAsia"/>
          <w:color w:val="000000"/>
          <w:kern w:val="0"/>
          <w:sz w:val="27"/>
          <w:szCs w:val="27"/>
          <w:lang w:bidi="ar"/>
        </w:rPr>
        <w:t xml:space="preserve"> 日</w:t>
      </w:r>
    </w:p>
    <w:p w14:paraId="7FD4F9C9" w14:textId="77777777" w:rsidR="003B576C" w:rsidRDefault="003B576C">
      <w:pPr>
        <w:jc w:val="center"/>
        <w:outlineLvl w:val="0"/>
        <w:rPr>
          <w:rFonts w:ascii="微软雅黑" w:eastAsia="微软雅黑" w:hAnsi="微软雅黑" w:cs="微软雅黑"/>
          <w:sz w:val="40"/>
          <w:szCs w:val="48"/>
        </w:rPr>
        <w:sectPr w:rsidR="003B576C">
          <w:headerReference w:type="default" r:id="rId7"/>
          <w:pgSz w:w="11906" w:h="16838"/>
          <w:pgMar w:top="1440" w:right="1800" w:bottom="1440" w:left="1600" w:header="851" w:footer="992" w:gutter="0"/>
          <w:cols w:space="425"/>
          <w:titlePg/>
          <w:docGrid w:type="lines" w:linePitch="312"/>
        </w:sectPr>
      </w:pPr>
    </w:p>
    <w:p w14:paraId="7AB80C60" w14:textId="48BFC427" w:rsidR="005A3DB6" w:rsidRDefault="00D2110F">
      <w:pPr>
        <w:jc w:val="center"/>
        <w:outlineLvl w:val="0"/>
        <w:rPr>
          <w:rFonts w:ascii="微软雅黑" w:eastAsia="微软雅黑" w:hAnsi="微软雅黑" w:cs="微软雅黑"/>
          <w:sz w:val="40"/>
          <w:szCs w:val="48"/>
        </w:rPr>
      </w:pPr>
      <w:r>
        <w:rPr>
          <w:rFonts w:ascii="微软雅黑" w:eastAsia="微软雅黑" w:hAnsi="微软雅黑" w:cs="微软雅黑" w:hint="eastAsia"/>
          <w:sz w:val="40"/>
          <w:szCs w:val="48"/>
        </w:rPr>
        <w:lastRenderedPageBreak/>
        <w:t>竞赛规程</w:t>
      </w:r>
      <w:bookmarkEnd w:id="0"/>
      <w:bookmarkEnd w:id="1"/>
      <w:bookmarkEnd w:id="2"/>
    </w:p>
    <w:p w14:paraId="01BFB258" w14:textId="77777777" w:rsidR="005A3DB6" w:rsidRDefault="005A3DB6">
      <w:pPr>
        <w:jc w:val="center"/>
        <w:outlineLvl w:val="0"/>
        <w:rPr>
          <w:rFonts w:ascii="微软雅黑" w:eastAsia="微软雅黑" w:hAnsi="微软雅黑" w:cs="微软雅黑"/>
          <w:sz w:val="40"/>
          <w:szCs w:val="48"/>
        </w:rPr>
      </w:pPr>
    </w:p>
    <w:p w14:paraId="32298A00" w14:textId="77777777" w:rsidR="005A3DB6" w:rsidRDefault="00D2110F">
      <w:pPr>
        <w:outlineLvl w:val="0"/>
        <w:rPr>
          <w:rFonts w:ascii="微软雅黑" w:eastAsia="微软雅黑" w:hAnsi="微软雅黑" w:cs="微软雅黑"/>
        </w:rPr>
      </w:pPr>
      <w:bookmarkStart w:id="3" w:name="_Toc10656"/>
      <w:bookmarkStart w:id="4" w:name="_Toc32680"/>
      <w:bookmarkStart w:id="5" w:name="_Toc6227"/>
      <w:bookmarkStart w:id="6" w:name="_Toc5697"/>
      <w:r>
        <w:rPr>
          <w:rFonts w:ascii="微软雅黑" w:eastAsia="微软雅黑" w:hAnsi="微软雅黑" w:cs="微软雅黑" w:hint="eastAsia"/>
        </w:rPr>
        <w:t>一、主办单位</w:t>
      </w:r>
      <w:bookmarkEnd w:id="3"/>
      <w:bookmarkEnd w:id="4"/>
      <w:bookmarkEnd w:id="5"/>
      <w:bookmarkEnd w:id="6"/>
    </w:p>
    <w:p w14:paraId="7E9FE609" w14:textId="77777777" w:rsidR="005A3DB6" w:rsidRDefault="00D2110F">
      <w:pPr>
        <w:rPr>
          <w:rFonts w:ascii="仿宋" w:eastAsia="仿宋" w:hAnsi="仿宋" w:cs="仿宋"/>
        </w:rPr>
      </w:pPr>
      <w:r>
        <w:rPr>
          <w:rFonts w:ascii="仿宋" w:eastAsia="仿宋" w:hAnsi="仿宋" w:cs="仿宋" w:hint="eastAsia"/>
        </w:rPr>
        <w:t>北京市中小学体育运动协会</w:t>
      </w:r>
    </w:p>
    <w:p w14:paraId="5748D56A" w14:textId="77777777" w:rsidR="005A3DB6" w:rsidRDefault="00D2110F">
      <w:pPr>
        <w:numPr>
          <w:ilvl w:val="0"/>
          <w:numId w:val="1"/>
        </w:numPr>
        <w:outlineLvl w:val="0"/>
        <w:rPr>
          <w:rFonts w:ascii="微软雅黑" w:eastAsia="微软雅黑" w:hAnsi="微软雅黑" w:cs="微软雅黑"/>
        </w:rPr>
      </w:pPr>
      <w:bookmarkStart w:id="7" w:name="_Toc26216"/>
      <w:bookmarkStart w:id="8" w:name="_Toc31848"/>
      <w:bookmarkStart w:id="9" w:name="_Toc4784"/>
      <w:bookmarkStart w:id="10" w:name="_Toc16843"/>
      <w:r>
        <w:rPr>
          <w:rFonts w:ascii="微软雅黑" w:eastAsia="微软雅黑" w:hAnsi="微软雅黑" w:cs="微软雅黑" w:hint="eastAsia"/>
        </w:rPr>
        <w:t>承办单位</w:t>
      </w:r>
    </w:p>
    <w:p w14:paraId="20301DF3" w14:textId="77777777" w:rsidR="005A3DB6" w:rsidRDefault="00D2110F">
      <w:pPr>
        <w:rPr>
          <w:rFonts w:ascii="仿宋" w:eastAsia="仿宋" w:hAnsi="仿宋" w:cs="仿宋"/>
        </w:rPr>
      </w:pPr>
      <w:r>
        <w:rPr>
          <w:rFonts w:ascii="仿宋" w:eastAsia="仿宋" w:hAnsi="仿宋" w:cs="仿宋" w:hint="eastAsia"/>
        </w:rPr>
        <w:t>北京市中小学体育运动协会水上推广中心</w:t>
      </w:r>
    </w:p>
    <w:p w14:paraId="3FE7D1BB" w14:textId="3D8B8C5A" w:rsidR="003B576C" w:rsidRPr="003B576C" w:rsidRDefault="00D2110F" w:rsidP="003B576C">
      <w:pPr>
        <w:numPr>
          <w:ilvl w:val="0"/>
          <w:numId w:val="1"/>
        </w:numPr>
        <w:outlineLvl w:val="0"/>
        <w:rPr>
          <w:rFonts w:ascii="微软雅黑" w:eastAsia="微软雅黑" w:hAnsi="微软雅黑" w:cs="微软雅黑"/>
        </w:rPr>
      </w:pPr>
      <w:r>
        <w:rPr>
          <w:rFonts w:ascii="微软雅黑" w:eastAsia="微软雅黑" w:hAnsi="微软雅黑" w:cs="微软雅黑" w:hint="eastAsia"/>
        </w:rPr>
        <w:t>支持单位</w:t>
      </w:r>
      <w:bookmarkEnd w:id="7"/>
      <w:bookmarkEnd w:id="8"/>
      <w:bookmarkEnd w:id="9"/>
      <w:bookmarkEnd w:id="10"/>
    </w:p>
    <w:p w14:paraId="56F02C1B" w14:textId="29341D66" w:rsidR="003B576C" w:rsidRDefault="003B576C">
      <w:pPr>
        <w:outlineLvl w:val="0"/>
        <w:rPr>
          <w:rFonts w:ascii="仿宋" w:eastAsia="仿宋" w:hAnsi="仿宋" w:cs="仿宋"/>
        </w:rPr>
      </w:pPr>
      <w:bookmarkStart w:id="11" w:name="_Toc253"/>
      <w:bookmarkStart w:id="12" w:name="_Toc24233"/>
      <w:bookmarkStart w:id="13" w:name="_Toc27873"/>
      <w:bookmarkStart w:id="14" w:name="_Toc19335"/>
      <w:r>
        <w:rPr>
          <w:rFonts w:ascii="仿宋" w:eastAsia="仿宋" w:hAnsi="仿宋" w:cs="仿宋" w:hint="eastAsia"/>
        </w:rPr>
        <w:t>国家奥林匹克体育中心英东游泳馆</w:t>
      </w:r>
    </w:p>
    <w:bookmarkEnd w:id="11"/>
    <w:bookmarkEnd w:id="12"/>
    <w:bookmarkEnd w:id="13"/>
    <w:bookmarkEnd w:id="14"/>
    <w:p w14:paraId="04C8D80A" w14:textId="77777777" w:rsidR="005A3DB6" w:rsidRDefault="00D2110F">
      <w:pPr>
        <w:outlineLvl w:val="0"/>
        <w:rPr>
          <w:rFonts w:ascii="微软雅黑" w:eastAsia="微软雅黑" w:hAnsi="微软雅黑" w:cs="微软雅黑"/>
        </w:rPr>
      </w:pPr>
      <w:r>
        <w:rPr>
          <w:rFonts w:ascii="微软雅黑" w:eastAsia="微软雅黑" w:hAnsi="微软雅黑" w:cs="微软雅黑" w:hint="eastAsia"/>
        </w:rPr>
        <w:t>四、协办单位</w:t>
      </w:r>
    </w:p>
    <w:p w14:paraId="2814AE2F" w14:textId="77777777" w:rsidR="005A3DB6" w:rsidRDefault="00D2110F">
      <w:pPr>
        <w:rPr>
          <w:rFonts w:ascii="仿宋" w:eastAsia="仿宋" w:hAnsi="仿宋" w:cs="仿宋"/>
        </w:rPr>
      </w:pPr>
      <w:r>
        <w:rPr>
          <w:rFonts w:ascii="仿宋" w:eastAsia="仿宋" w:hAnsi="仿宋" w:cs="仿宋" w:hint="eastAsia"/>
        </w:rPr>
        <w:t>北京晰奇体育文化发展有限公司</w:t>
      </w:r>
    </w:p>
    <w:p w14:paraId="3C6AFD8B" w14:textId="77777777" w:rsidR="005A3DB6" w:rsidRDefault="00D2110F">
      <w:pPr>
        <w:outlineLvl w:val="0"/>
        <w:rPr>
          <w:rFonts w:ascii="微软雅黑" w:eastAsia="微软雅黑" w:hAnsi="微软雅黑" w:cs="微软雅黑"/>
        </w:rPr>
      </w:pPr>
      <w:bookmarkStart w:id="15" w:name="_Toc25120"/>
      <w:bookmarkStart w:id="16" w:name="_Toc25240"/>
      <w:bookmarkStart w:id="17" w:name="_Toc3768"/>
      <w:bookmarkStart w:id="18" w:name="_Toc5158"/>
      <w:r>
        <w:rPr>
          <w:rFonts w:ascii="微软雅黑" w:eastAsia="微软雅黑" w:hAnsi="微软雅黑" w:cs="微软雅黑" w:hint="eastAsia"/>
        </w:rPr>
        <w:t>五、比赛</w:t>
      </w:r>
      <w:bookmarkEnd w:id="15"/>
      <w:bookmarkEnd w:id="16"/>
      <w:bookmarkEnd w:id="17"/>
      <w:bookmarkEnd w:id="18"/>
      <w:r>
        <w:rPr>
          <w:rFonts w:ascii="微软雅黑" w:eastAsia="微软雅黑" w:hAnsi="微软雅黑" w:cs="微软雅黑" w:hint="eastAsia"/>
        </w:rPr>
        <w:t>时间</w:t>
      </w:r>
    </w:p>
    <w:p w14:paraId="6F8D875F" w14:textId="77777777" w:rsidR="005A3DB6" w:rsidRDefault="00D2110F">
      <w:pPr>
        <w:rPr>
          <w:rFonts w:ascii="仿宋" w:eastAsia="仿宋" w:hAnsi="仿宋" w:cs="仿宋"/>
        </w:rPr>
      </w:pPr>
      <w:r>
        <w:rPr>
          <w:rFonts w:ascii="仿宋" w:eastAsia="仿宋" w:hAnsi="仿宋" w:cs="仿宋" w:hint="eastAsia"/>
        </w:rPr>
        <w:t>2023年8月12日至8月13日</w:t>
      </w:r>
    </w:p>
    <w:p w14:paraId="238F4B76" w14:textId="77777777" w:rsidR="005A3DB6" w:rsidRDefault="00D2110F">
      <w:pPr>
        <w:outlineLvl w:val="0"/>
        <w:rPr>
          <w:rFonts w:ascii="微软雅黑" w:eastAsia="微软雅黑" w:hAnsi="微软雅黑" w:cs="微软雅黑"/>
        </w:rPr>
      </w:pPr>
      <w:bookmarkStart w:id="19" w:name="_Toc6432"/>
      <w:bookmarkStart w:id="20" w:name="_Toc5160"/>
      <w:bookmarkStart w:id="21" w:name="_Toc26074"/>
      <w:bookmarkStart w:id="22" w:name="_Toc17256"/>
      <w:r>
        <w:rPr>
          <w:rFonts w:ascii="微软雅黑" w:eastAsia="微软雅黑" w:hAnsi="微软雅黑" w:cs="微软雅黑" w:hint="eastAsia"/>
        </w:rPr>
        <w:t>六、比赛地点</w:t>
      </w:r>
      <w:bookmarkEnd w:id="19"/>
      <w:bookmarkEnd w:id="20"/>
      <w:bookmarkEnd w:id="21"/>
      <w:bookmarkEnd w:id="22"/>
    </w:p>
    <w:p w14:paraId="4B4EC2C3" w14:textId="77777777" w:rsidR="005A3DB6" w:rsidRDefault="00D2110F">
      <w:pPr>
        <w:rPr>
          <w:rFonts w:ascii="仿宋" w:eastAsia="仿宋" w:hAnsi="仿宋" w:cs="仿宋"/>
        </w:rPr>
      </w:pPr>
      <w:r>
        <w:rPr>
          <w:rFonts w:ascii="仿宋" w:eastAsia="仿宋" w:hAnsi="仿宋" w:cs="仿宋" w:hint="eastAsia"/>
        </w:rPr>
        <w:t>北京市朝阳区 国家奥林匹克体育中心英东游泳馆（北京市朝阳区安定路1号）</w:t>
      </w:r>
    </w:p>
    <w:p w14:paraId="279284F7" w14:textId="77777777" w:rsidR="005A3DB6" w:rsidRDefault="00D2110F">
      <w:pPr>
        <w:outlineLvl w:val="0"/>
        <w:rPr>
          <w:rFonts w:ascii="微软雅黑" w:eastAsia="微软雅黑" w:hAnsi="微软雅黑" w:cs="微软雅黑"/>
        </w:rPr>
      </w:pPr>
      <w:bookmarkStart w:id="23" w:name="_Toc20239"/>
      <w:bookmarkStart w:id="24" w:name="_Toc5860"/>
      <w:bookmarkStart w:id="25" w:name="_Toc14088"/>
      <w:bookmarkStart w:id="26" w:name="_Toc15114"/>
      <w:r>
        <w:rPr>
          <w:rFonts w:ascii="微软雅黑" w:eastAsia="微软雅黑" w:hAnsi="微软雅黑" w:cs="微软雅黑" w:hint="eastAsia"/>
        </w:rPr>
        <w:t>七、项目及</w:t>
      </w:r>
      <w:bookmarkEnd w:id="23"/>
      <w:bookmarkEnd w:id="24"/>
      <w:bookmarkEnd w:id="25"/>
      <w:bookmarkEnd w:id="26"/>
      <w:r>
        <w:rPr>
          <w:rFonts w:ascii="微软雅黑" w:eastAsia="微软雅黑" w:hAnsi="微软雅黑" w:cs="微软雅黑" w:hint="eastAsia"/>
        </w:rPr>
        <w:t>组别</w:t>
      </w:r>
    </w:p>
    <w:p w14:paraId="3B03AE34" w14:textId="77777777" w:rsidR="005A3DB6" w:rsidRDefault="00D2110F">
      <w:pPr>
        <w:numPr>
          <w:ilvl w:val="0"/>
          <w:numId w:val="2"/>
        </w:numPr>
        <w:tabs>
          <w:tab w:val="left" w:pos="6448"/>
        </w:tabs>
        <w:jc w:val="left"/>
        <w:rPr>
          <w:rFonts w:ascii="仿宋" w:eastAsia="仿宋" w:hAnsi="仿宋" w:cs="仿宋"/>
        </w:rPr>
      </w:pPr>
      <w:r>
        <w:rPr>
          <w:rFonts w:ascii="微软雅黑" w:eastAsia="微软雅黑" w:hAnsi="微软雅黑" w:cs="微软雅黑" w:hint="eastAsia"/>
        </w:rPr>
        <w:t>小学乙组：</w:t>
      </w:r>
      <w:r>
        <w:rPr>
          <w:rFonts w:ascii="仿宋" w:eastAsia="仿宋" w:hAnsi="仿宋" w:cs="仿宋" w:hint="eastAsia"/>
        </w:rPr>
        <w:t>单人、双人、混双、集体、团体操</w:t>
      </w:r>
    </w:p>
    <w:p w14:paraId="173EDCC1" w14:textId="77777777" w:rsidR="005A3DB6" w:rsidRDefault="00D2110F">
      <w:pPr>
        <w:tabs>
          <w:tab w:val="left" w:pos="6448"/>
        </w:tabs>
        <w:ind w:firstLineChars="600" w:firstLine="1260"/>
        <w:jc w:val="left"/>
        <w:rPr>
          <w:rFonts w:ascii="仿宋" w:eastAsia="仿宋" w:hAnsi="仿宋" w:cs="仿宋"/>
        </w:rPr>
      </w:pPr>
      <w:r>
        <w:rPr>
          <w:rFonts w:ascii="仿宋" w:eastAsia="仿宋" w:hAnsi="仿宋" w:cs="仿宋" w:hint="eastAsia"/>
        </w:rPr>
        <w:t>6-8岁（2015年1月1日至2017年12月31日出生）；</w:t>
      </w:r>
    </w:p>
    <w:p w14:paraId="61A7A61D" w14:textId="77777777" w:rsidR="005A3DB6" w:rsidRDefault="00D2110F">
      <w:pPr>
        <w:tabs>
          <w:tab w:val="left" w:pos="6448"/>
        </w:tabs>
        <w:ind w:firstLineChars="600" w:firstLine="1260"/>
        <w:jc w:val="left"/>
        <w:rPr>
          <w:rFonts w:ascii="仿宋" w:eastAsia="仿宋" w:hAnsi="仿宋" w:cs="仿宋"/>
        </w:rPr>
      </w:pPr>
      <w:r>
        <w:rPr>
          <w:rFonts w:ascii="仿宋" w:eastAsia="仿宋" w:hAnsi="仿宋" w:cs="仿宋" w:hint="eastAsia"/>
        </w:rPr>
        <w:t>9-10岁（2013年1月1日至2014年12月31日出生）；</w:t>
      </w:r>
    </w:p>
    <w:p w14:paraId="779C83BE" w14:textId="77777777" w:rsidR="005A3DB6" w:rsidRDefault="00D2110F">
      <w:pPr>
        <w:jc w:val="left"/>
        <w:rPr>
          <w:rFonts w:ascii="仿宋" w:eastAsia="仿宋" w:hAnsi="仿宋" w:cs="仿宋"/>
        </w:rPr>
      </w:pPr>
      <w:r>
        <w:rPr>
          <w:rFonts w:ascii="微软雅黑" w:eastAsia="微软雅黑" w:hAnsi="微软雅黑" w:cs="微软雅黑" w:hint="eastAsia"/>
        </w:rPr>
        <w:tab/>
        <w:t xml:space="preserve">        </w:t>
      </w:r>
      <w:r>
        <w:rPr>
          <w:rFonts w:ascii="仿宋" w:eastAsia="仿宋" w:hAnsi="仿宋" w:cs="仿宋" w:hint="eastAsia"/>
        </w:rPr>
        <w:t>11-12岁（2011年1月1日至2012年12月31日出生）。</w:t>
      </w:r>
    </w:p>
    <w:p w14:paraId="4A770EBA" w14:textId="77777777" w:rsidR="005A3DB6" w:rsidRDefault="00D2110F">
      <w:pPr>
        <w:numPr>
          <w:ilvl w:val="0"/>
          <w:numId w:val="2"/>
        </w:numPr>
        <w:tabs>
          <w:tab w:val="left" w:pos="6448"/>
        </w:tabs>
        <w:jc w:val="left"/>
        <w:rPr>
          <w:rFonts w:ascii="微软雅黑" w:eastAsia="微软雅黑" w:hAnsi="微软雅黑" w:cs="微软雅黑"/>
        </w:rPr>
      </w:pPr>
      <w:r>
        <w:rPr>
          <w:rFonts w:ascii="微软雅黑" w:eastAsia="微软雅黑" w:hAnsi="微软雅黑" w:cs="微软雅黑" w:hint="eastAsia"/>
        </w:rPr>
        <w:t>小学甲组：</w:t>
      </w:r>
      <w:r>
        <w:rPr>
          <w:rFonts w:ascii="仿宋" w:eastAsia="仿宋" w:hAnsi="仿宋" w:cs="仿宋" w:hint="eastAsia"/>
        </w:rPr>
        <w:t>单人、双人、混双、集体、组合</w:t>
      </w:r>
    </w:p>
    <w:p w14:paraId="547CD567" w14:textId="77777777" w:rsidR="005A3DB6" w:rsidRDefault="00D2110F">
      <w:pPr>
        <w:tabs>
          <w:tab w:val="left" w:pos="6448"/>
        </w:tabs>
        <w:ind w:firstLineChars="600" w:firstLine="1260"/>
        <w:jc w:val="left"/>
        <w:rPr>
          <w:rFonts w:ascii="仿宋" w:eastAsia="仿宋" w:hAnsi="仿宋" w:cs="仿宋"/>
        </w:rPr>
      </w:pPr>
      <w:r>
        <w:rPr>
          <w:rFonts w:ascii="仿宋" w:eastAsia="仿宋" w:hAnsi="仿宋" w:cs="仿宋" w:hint="eastAsia"/>
        </w:rPr>
        <w:t>6-8岁（2015年1月1日至2017年12月31日出生）；</w:t>
      </w:r>
    </w:p>
    <w:p w14:paraId="5413B678" w14:textId="77777777" w:rsidR="005A3DB6" w:rsidRDefault="00D2110F">
      <w:pPr>
        <w:tabs>
          <w:tab w:val="left" w:pos="6448"/>
        </w:tabs>
        <w:ind w:firstLineChars="600" w:firstLine="1260"/>
        <w:jc w:val="left"/>
        <w:rPr>
          <w:rFonts w:ascii="仿宋" w:eastAsia="仿宋" w:hAnsi="仿宋" w:cs="仿宋"/>
        </w:rPr>
      </w:pPr>
      <w:r>
        <w:rPr>
          <w:rFonts w:ascii="仿宋" w:eastAsia="仿宋" w:hAnsi="仿宋" w:cs="仿宋" w:hint="eastAsia"/>
        </w:rPr>
        <w:t>9-10岁（2013年1月1日至2014年12月31日出生）；</w:t>
      </w:r>
    </w:p>
    <w:p w14:paraId="134C0292" w14:textId="77777777" w:rsidR="005A3DB6" w:rsidRDefault="00D2110F">
      <w:pPr>
        <w:jc w:val="left"/>
        <w:rPr>
          <w:rFonts w:ascii="仿宋" w:eastAsia="仿宋" w:hAnsi="仿宋" w:cs="仿宋"/>
        </w:rPr>
      </w:pPr>
      <w:r>
        <w:rPr>
          <w:rFonts w:ascii="微软雅黑" w:eastAsia="微软雅黑" w:hAnsi="微软雅黑" w:cs="微软雅黑" w:hint="eastAsia"/>
        </w:rPr>
        <w:tab/>
        <w:t xml:space="preserve">        </w:t>
      </w:r>
      <w:r>
        <w:rPr>
          <w:rFonts w:ascii="仿宋" w:eastAsia="仿宋" w:hAnsi="仿宋" w:cs="仿宋" w:hint="eastAsia"/>
        </w:rPr>
        <w:t>11-12岁（2011年1月1日至2012年12月31日出生）。</w:t>
      </w:r>
    </w:p>
    <w:p w14:paraId="660B60DF" w14:textId="77777777" w:rsidR="005A3DB6" w:rsidRDefault="00D2110F">
      <w:pPr>
        <w:numPr>
          <w:ilvl w:val="0"/>
          <w:numId w:val="2"/>
        </w:numPr>
        <w:jc w:val="left"/>
        <w:rPr>
          <w:rFonts w:ascii="微软雅黑" w:eastAsia="微软雅黑" w:hAnsi="微软雅黑" w:cs="微软雅黑"/>
        </w:rPr>
      </w:pPr>
      <w:r>
        <w:rPr>
          <w:rFonts w:ascii="微软雅黑" w:eastAsia="微软雅黑" w:hAnsi="微软雅黑" w:cs="微软雅黑" w:hint="eastAsia"/>
        </w:rPr>
        <w:t>初中甲、乙组：</w:t>
      </w:r>
      <w:r>
        <w:rPr>
          <w:rFonts w:ascii="仿宋" w:eastAsia="仿宋" w:hAnsi="仿宋" w:cs="仿宋" w:hint="eastAsia"/>
        </w:rPr>
        <w:t>单人、双人、混双、集体、组合</w:t>
      </w:r>
    </w:p>
    <w:p w14:paraId="5D902FF0" w14:textId="77777777" w:rsidR="005A3DB6" w:rsidRDefault="00D2110F">
      <w:pPr>
        <w:ind w:left="840" w:firstLine="420"/>
        <w:jc w:val="left"/>
        <w:rPr>
          <w:rFonts w:ascii="仿宋" w:eastAsia="仿宋" w:hAnsi="仿宋" w:cs="仿宋"/>
        </w:rPr>
      </w:pPr>
      <w:r>
        <w:rPr>
          <w:rFonts w:ascii="仿宋" w:eastAsia="仿宋" w:hAnsi="仿宋" w:cs="仿宋" w:hint="eastAsia"/>
        </w:rPr>
        <w:t>13-15岁（2008年1月1日至2010年12月31日出生）。</w:t>
      </w:r>
    </w:p>
    <w:p w14:paraId="7F8BFDB9" w14:textId="77777777" w:rsidR="005A3DB6" w:rsidRDefault="005A3DB6">
      <w:pPr>
        <w:ind w:left="840" w:firstLine="420"/>
        <w:jc w:val="left"/>
        <w:rPr>
          <w:rFonts w:ascii="仿宋" w:eastAsia="仿宋" w:hAnsi="仿宋" w:cs="仿宋"/>
        </w:rPr>
      </w:pPr>
    </w:p>
    <w:p w14:paraId="3891A5DB" w14:textId="77777777" w:rsidR="005A3DB6" w:rsidRDefault="00D2110F">
      <w:pPr>
        <w:numPr>
          <w:ilvl w:val="0"/>
          <w:numId w:val="2"/>
        </w:numPr>
        <w:jc w:val="left"/>
        <w:rPr>
          <w:rFonts w:ascii="微软雅黑" w:eastAsia="微软雅黑" w:hAnsi="微软雅黑" w:cs="微软雅黑"/>
        </w:rPr>
      </w:pPr>
      <w:r>
        <w:rPr>
          <w:rFonts w:ascii="微软雅黑" w:eastAsia="微软雅黑" w:hAnsi="微软雅黑" w:cs="微软雅黑" w:hint="eastAsia"/>
        </w:rPr>
        <w:t>比赛项目/时长</w:t>
      </w:r>
      <w:r>
        <w:rPr>
          <w:rFonts w:ascii="仿宋" w:eastAsia="仿宋" w:hAnsi="仿宋" w:cs="仿宋" w:hint="eastAsia"/>
        </w:rPr>
        <w:t>（所示时长±5秒）</w:t>
      </w:r>
    </w:p>
    <w:p w14:paraId="4694A1F1" w14:textId="77777777" w:rsidR="005A3DB6" w:rsidRDefault="005A3DB6">
      <w:pPr>
        <w:jc w:val="left"/>
        <w:rPr>
          <w:rFonts w:ascii="微软雅黑" w:eastAsia="微软雅黑" w:hAnsi="微软雅黑" w:cs="微软雅黑"/>
        </w:rPr>
      </w:pPr>
    </w:p>
    <w:tbl>
      <w:tblPr>
        <w:tblStyle w:val="a5"/>
        <w:tblW w:w="8430" w:type="dxa"/>
        <w:tblInd w:w="197" w:type="dxa"/>
        <w:tblLayout w:type="fixed"/>
        <w:tblLook w:val="04A0" w:firstRow="1" w:lastRow="0" w:firstColumn="1" w:lastColumn="0" w:noHBand="0" w:noVBand="1"/>
      </w:tblPr>
      <w:tblGrid>
        <w:gridCol w:w="1171"/>
        <w:gridCol w:w="1050"/>
        <w:gridCol w:w="975"/>
        <w:gridCol w:w="720"/>
        <w:gridCol w:w="750"/>
        <w:gridCol w:w="720"/>
        <w:gridCol w:w="795"/>
        <w:gridCol w:w="740"/>
        <w:gridCol w:w="1509"/>
      </w:tblGrid>
      <w:tr w:rsidR="005A3DB6" w14:paraId="78AEFE95" w14:textId="77777777">
        <w:trPr>
          <w:trHeight w:val="356"/>
        </w:trPr>
        <w:tc>
          <w:tcPr>
            <w:tcW w:w="2221" w:type="dxa"/>
            <w:gridSpan w:val="2"/>
            <w:vMerge w:val="restart"/>
            <w:vAlign w:val="center"/>
          </w:tcPr>
          <w:p w14:paraId="4F157D28" w14:textId="77777777" w:rsidR="005A3DB6" w:rsidRDefault="00D2110F">
            <w:pPr>
              <w:ind w:rightChars="173" w:right="363"/>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年龄组</w:t>
            </w:r>
          </w:p>
          <w:p w14:paraId="066F42DF"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 xml:space="preserve">      项目 / 时长</w:t>
            </w:r>
          </w:p>
        </w:tc>
        <w:tc>
          <w:tcPr>
            <w:tcW w:w="4700" w:type="dxa"/>
            <w:gridSpan w:val="6"/>
            <w:vAlign w:val="center"/>
          </w:tcPr>
          <w:p w14:paraId="75652898"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自由自选</w:t>
            </w:r>
          </w:p>
        </w:tc>
        <w:tc>
          <w:tcPr>
            <w:tcW w:w="1509" w:type="dxa"/>
            <w:vAlign w:val="center"/>
          </w:tcPr>
          <w:p w14:paraId="44D34947" w14:textId="77777777" w:rsidR="005A3DB6" w:rsidRDefault="005A3DB6">
            <w:pPr>
              <w:jc w:val="center"/>
              <w:rPr>
                <w:rFonts w:ascii="微软雅黑" w:eastAsia="微软雅黑" w:hAnsi="微软雅黑" w:cs="微软雅黑"/>
                <w:sz w:val="18"/>
                <w:szCs w:val="18"/>
              </w:rPr>
            </w:pPr>
          </w:p>
        </w:tc>
      </w:tr>
      <w:tr w:rsidR="005A3DB6" w14:paraId="4FACFCD7" w14:textId="77777777">
        <w:trPr>
          <w:trHeight w:val="388"/>
        </w:trPr>
        <w:tc>
          <w:tcPr>
            <w:tcW w:w="2221" w:type="dxa"/>
            <w:gridSpan w:val="2"/>
            <w:vMerge/>
          </w:tcPr>
          <w:p w14:paraId="6C699981" w14:textId="77777777" w:rsidR="005A3DB6" w:rsidRDefault="005A3DB6">
            <w:pPr>
              <w:jc w:val="left"/>
              <w:rPr>
                <w:rFonts w:ascii="微软雅黑" w:eastAsia="微软雅黑" w:hAnsi="微软雅黑" w:cs="微软雅黑"/>
                <w:sz w:val="18"/>
                <w:szCs w:val="18"/>
              </w:rPr>
            </w:pPr>
          </w:p>
        </w:tc>
        <w:tc>
          <w:tcPr>
            <w:tcW w:w="975" w:type="dxa"/>
            <w:vAlign w:val="center"/>
          </w:tcPr>
          <w:p w14:paraId="2A32E1FA"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单人</w:t>
            </w:r>
          </w:p>
          <w:p w14:paraId="7D13EDE3"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（男/女）</w:t>
            </w:r>
          </w:p>
        </w:tc>
        <w:tc>
          <w:tcPr>
            <w:tcW w:w="720" w:type="dxa"/>
            <w:vAlign w:val="center"/>
          </w:tcPr>
          <w:p w14:paraId="009A14E8"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双人</w:t>
            </w:r>
          </w:p>
        </w:tc>
        <w:tc>
          <w:tcPr>
            <w:tcW w:w="750" w:type="dxa"/>
            <w:vAlign w:val="center"/>
          </w:tcPr>
          <w:p w14:paraId="3220AA13"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混双</w:t>
            </w:r>
          </w:p>
        </w:tc>
        <w:tc>
          <w:tcPr>
            <w:tcW w:w="720" w:type="dxa"/>
            <w:vAlign w:val="center"/>
          </w:tcPr>
          <w:p w14:paraId="2A2971AC"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集体</w:t>
            </w:r>
          </w:p>
        </w:tc>
        <w:tc>
          <w:tcPr>
            <w:tcW w:w="795" w:type="dxa"/>
            <w:vAlign w:val="center"/>
          </w:tcPr>
          <w:p w14:paraId="12FA9F81"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团体操</w:t>
            </w:r>
          </w:p>
        </w:tc>
        <w:tc>
          <w:tcPr>
            <w:tcW w:w="740" w:type="dxa"/>
            <w:vAlign w:val="center"/>
          </w:tcPr>
          <w:p w14:paraId="33C5C2B0"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组合</w:t>
            </w:r>
          </w:p>
        </w:tc>
        <w:tc>
          <w:tcPr>
            <w:tcW w:w="1509" w:type="dxa"/>
            <w:tcBorders>
              <w:bottom w:val="single" w:sz="4" w:space="0" w:color="auto"/>
            </w:tcBorders>
            <w:vAlign w:val="center"/>
          </w:tcPr>
          <w:p w14:paraId="44CA9937"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规定、</w:t>
            </w:r>
          </w:p>
          <w:p w14:paraId="2B64A8D0"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基本姿势/动作</w:t>
            </w:r>
          </w:p>
        </w:tc>
      </w:tr>
      <w:tr w:rsidR="005A3DB6" w14:paraId="0B8BC916" w14:textId="77777777">
        <w:trPr>
          <w:trHeight w:val="500"/>
        </w:trPr>
        <w:tc>
          <w:tcPr>
            <w:tcW w:w="1171" w:type="dxa"/>
            <w:vMerge w:val="restart"/>
            <w:vAlign w:val="center"/>
          </w:tcPr>
          <w:p w14:paraId="3A6CB6AC"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小学甲组</w:t>
            </w:r>
          </w:p>
        </w:tc>
        <w:tc>
          <w:tcPr>
            <w:tcW w:w="1050" w:type="dxa"/>
            <w:vAlign w:val="center"/>
          </w:tcPr>
          <w:p w14:paraId="77A8B3E8" w14:textId="77777777" w:rsidR="005A3DB6" w:rsidRDefault="00D2110F">
            <w:pPr>
              <w:jc w:val="right"/>
              <w:rPr>
                <w:rFonts w:ascii="微软雅黑" w:eastAsia="微软雅黑" w:hAnsi="微软雅黑" w:cs="微软雅黑"/>
                <w:sz w:val="18"/>
                <w:szCs w:val="18"/>
              </w:rPr>
            </w:pPr>
            <w:r>
              <w:rPr>
                <w:rFonts w:ascii="微软雅黑" w:eastAsia="微软雅黑" w:hAnsi="微软雅黑" w:cs="微软雅黑" w:hint="eastAsia"/>
                <w:sz w:val="18"/>
                <w:szCs w:val="18"/>
              </w:rPr>
              <w:t>6-8岁</w:t>
            </w:r>
          </w:p>
        </w:tc>
        <w:tc>
          <w:tcPr>
            <w:tcW w:w="975" w:type="dxa"/>
            <w:vAlign w:val="center"/>
          </w:tcPr>
          <w:p w14:paraId="1E0AB9CE"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20" w:type="dxa"/>
            <w:vAlign w:val="center"/>
          </w:tcPr>
          <w:p w14:paraId="1C86C451"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50" w:type="dxa"/>
            <w:vAlign w:val="center"/>
          </w:tcPr>
          <w:p w14:paraId="79261EE7"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20" w:type="dxa"/>
            <w:shd w:val="thinDiagCross" w:color="auto" w:fill="auto"/>
          </w:tcPr>
          <w:p w14:paraId="467C8F0F" w14:textId="77777777" w:rsidR="005A3DB6" w:rsidRDefault="005A3DB6">
            <w:pPr>
              <w:jc w:val="center"/>
              <w:rPr>
                <w:rFonts w:ascii="微软雅黑" w:eastAsia="微软雅黑" w:hAnsi="微软雅黑" w:cs="微软雅黑"/>
                <w:sz w:val="18"/>
                <w:szCs w:val="18"/>
              </w:rPr>
            </w:pPr>
          </w:p>
        </w:tc>
        <w:tc>
          <w:tcPr>
            <w:tcW w:w="795" w:type="dxa"/>
            <w:vAlign w:val="center"/>
          </w:tcPr>
          <w:p w14:paraId="33891821"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40" w:type="dxa"/>
            <w:tcBorders>
              <w:right w:val="single" w:sz="4" w:space="0" w:color="auto"/>
            </w:tcBorders>
            <w:shd w:val="thinDiagCross" w:color="auto" w:fill="auto"/>
            <w:vAlign w:val="center"/>
          </w:tcPr>
          <w:p w14:paraId="2D6F701F" w14:textId="77777777" w:rsidR="005A3DB6" w:rsidRDefault="005A3DB6">
            <w:pPr>
              <w:jc w:val="center"/>
              <w:rPr>
                <w:rFonts w:ascii="微软雅黑" w:eastAsia="微软雅黑" w:hAnsi="微软雅黑" w:cs="微软雅黑"/>
                <w:sz w:val="18"/>
                <w:szCs w:val="18"/>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272D2FB4"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r>
      <w:tr w:rsidR="005A3DB6" w14:paraId="33963A64" w14:textId="77777777">
        <w:trPr>
          <w:trHeight w:val="529"/>
        </w:trPr>
        <w:tc>
          <w:tcPr>
            <w:tcW w:w="1171" w:type="dxa"/>
            <w:vMerge/>
            <w:vAlign w:val="center"/>
          </w:tcPr>
          <w:p w14:paraId="0CAE096B" w14:textId="77777777" w:rsidR="005A3DB6" w:rsidRDefault="005A3DB6">
            <w:pPr>
              <w:jc w:val="center"/>
              <w:rPr>
                <w:rFonts w:ascii="微软雅黑" w:eastAsia="微软雅黑" w:hAnsi="微软雅黑" w:cs="微软雅黑"/>
                <w:sz w:val="18"/>
                <w:szCs w:val="18"/>
              </w:rPr>
            </w:pPr>
          </w:p>
        </w:tc>
        <w:tc>
          <w:tcPr>
            <w:tcW w:w="1050" w:type="dxa"/>
            <w:vAlign w:val="center"/>
          </w:tcPr>
          <w:p w14:paraId="0BABF8BC" w14:textId="77777777" w:rsidR="005A3DB6" w:rsidRDefault="00D2110F">
            <w:pPr>
              <w:jc w:val="right"/>
              <w:rPr>
                <w:rFonts w:ascii="微软雅黑" w:eastAsia="微软雅黑" w:hAnsi="微软雅黑" w:cs="微软雅黑"/>
                <w:sz w:val="18"/>
                <w:szCs w:val="18"/>
              </w:rPr>
            </w:pPr>
            <w:r>
              <w:rPr>
                <w:rFonts w:ascii="微软雅黑" w:eastAsia="微软雅黑" w:hAnsi="微软雅黑" w:cs="微软雅黑" w:hint="eastAsia"/>
                <w:sz w:val="18"/>
                <w:szCs w:val="18"/>
              </w:rPr>
              <w:t>9-10岁</w:t>
            </w:r>
          </w:p>
        </w:tc>
        <w:tc>
          <w:tcPr>
            <w:tcW w:w="975" w:type="dxa"/>
            <w:vAlign w:val="center"/>
          </w:tcPr>
          <w:p w14:paraId="5F71F3E0"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20" w:type="dxa"/>
            <w:vAlign w:val="center"/>
          </w:tcPr>
          <w:p w14:paraId="31A5BF54"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50" w:type="dxa"/>
            <w:vAlign w:val="center"/>
          </w:tcPr>
          <w:p w14:paraId="3EA9C305"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20" w:type="dxa"/>
            <w:vAlign w:val="center"/>
          </w:tcPr>
          <w:p w14:paraId="11AB77ED"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95" w:type="dxa"/>
            <w:vAlign w:val="center"/>
          </w:tcPr>
          <w:p w14:paraId="7A248228"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40" w:type="dxa"/>
            <w:tcBorders>
              <w:right w:val="single" w:sz="4" w:space="0" w:color="auto"/>
            </w:tcBorders>
            <w:shd w:val="thinDiagCross" w:color="auto" w:fill="auto"/>
            <w:vAlign w:val="center"/>
          </w:tcPr>
          <w:p w14:paraId="65A2282C" w14:textId="77777777" w:rsidR="005A3DB6" w:rsidRDefault="005A3DB6">
            <w:pPr>
              <w:jc w:val="center"/>
              <w:rPr>
                <w:rFonts w:ascii="微软雅黑" w:eastAsia="微软雅黑" w:hAnsi="微软雅黑" w:cs="微软雅黑"/>
                <w:sz w:val="18"/>
                <w:szCs w:val="18"/>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8EC12B4"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r>
      <w:tr w:rsidR="005A3DB6" w14:paraId="1D9A89ED" w14:textId="77777777">
        <w:trPr>
          <w:trHeight w:val="488"/>
        </w:trPr>
        <w:tc>
          <w:tcPr>
            <w:tcW w:w="1171" w:type="dxa"/>
            <w:vMerge/>
            <w:vAlign w:val="center"/>
          </w:tcPr>
          <w:p w14:paraId="254ACE3E" w14:textId="77777777" w:rsidR="005A3DB6" w:rsidRDefault="005A3DB6">
            <w:pPr>
              <w:jc w:val="center"/>
              <w:rPr>
                <w:rFonts w:ascii="微软雅黑" w:eastAsia="微软雅黑" w:hAnsi="微软雅黑" w:cs="微软雅黑"/>
                <w:sz w:val="18"/>
                <w:szCs w:val="18"/>
              </w:rPr>
            </w:pPr>
          </w:p>
        </w:tc>
        <w:tc>
          <w:tcPr>
            <w:tcW w:w="1050" w:type="dxa"/>
            <w:vAlign w:val="center"/>
          </w:tcPr>
          <w:p w14:paraId="41D6F80A" w14:textId="77777777" w:rsidR="005A3DB6" w:rsidRDefault="00D2110F">
            <w:pPr>
              <w:jc w:val="right"/>
              <w:rPr>
                <w:rFonts w:ascii="微软雅黑" w:eastAsia="微软雅黑" w:hAnsi="微软雅黑" w:cs="微软雅黑"/>
                <w:sz w:val="18"/>
                <w:szCs w:val="18"/>
              </w:rPr>
            </w:pPr>
            <w:r>
              <w:rPr>
                <w:rFonts w:ascii="微软雅黑" w:eastAsia="微软雅黑" w:hAnsi="微软雅黑" w:cs="微软雅黑" w:hint="eastAsia"/>
                <w:sz w:val="18"/>
                <w:szCs w:val="18"/>
              </w:rPr>
              <w:t>11-12岁</w:t>
            </w:r>
          </w:p>
        </w:tc>
        <w:tc>
          <w:tcPr>
            <w:tcW w:w="975" w:type="dxa"/>
            <w:vAlign w:val="center"/>
          </w:tcPr>
          <w:p w14:paraId="6EF67777"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20" w:type="dxa"/>
            <w:vAlign w:val="center"/>
          </w:tcPr>
          <w:p w14:paraId="0051F649"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50" w:type="dxa"/>
            <w:vAlign w:val="center"/>
          </w:tcPr>
          <w:p w14:paraId="63621147"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20" w:type="dxa"/>
            <w:vAlign w:val="center"/>
          </w:tcPr>
          <w:p w14:paraId="443DCAED"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95" w:type="dxa"/>
            <w:shd w:val="thinDiagCross" w:color="auto" w:fill="auto"/>
            <w:vAlign w:val="center"/>
          </w:tcPr>
          <w:p w14:paraId="119ED12C" w14:textId="77777777" w:rsidR="005A3DB6" w:rsidRDefault="005A3DB6">
            <w:pPr>
              <w:jc w:val="center"/>
              <w:rPr>
                <w:rFonts w:ascii="微软雅黑" w:eastAsia="微软雅黑" w:hAnsi="微软雅黑" w:cs="微软雅黑"/>
                <w:sz w:val="18"/>
                <w:szCs w:val="18"/>
              </w:rPr>
            </w:pPr>
          </w:p>
        </w:tc>
        <w:tc>
          <w:tcPr>
            <w:tcW w:w="740" w:type="dxa"/>
            <w:tcBorders>
              <w:right w:val="single" w:sz="4" w:space="0" w:color="auto"/>
            </w:tcBorders>
            <w:vAlign w:val="center"/>
          </w:tcPr>
          <w:p w14:paraId="14CB4E1E"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5680932A"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r>
      <w:tr w:rsidR="005A3DB6" w14:paraId="61D5ECCC" w14:textId="77777777">
        <w:trPr>
          <w:trHeight w:val="488"/>
        </w:trPr>
        <w:tc>
          <w:tcPr>
            <w:tcW w:w="1171" w:type="dxa"/>
            <w:vAlign w:val="center"/>
          </w:tcPr>
          <w:p w14:paraId="4CAA1081"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初中甲组</w:t>
            </w:r>
          </w:p>
        </w:tc>
        <w:tc>
          <w:tcPr>
            <w:tcW w:w="1050" w:type="dxa"/>
            <w:vAlign w:val="center"/>
          </w:tcPr>
          <w:p w14:paraId="334802AD" w14:textId="77777777" w:rsidR="005A3DB6" w:rsidRDefault="00D2110F">
            <w:pPr>
              <w:jc w:val="right"/>
              <w:rPr>
                <w:rFonts w:ascii="微软雅黑" w:eastAsia="微软雅黑" w:hAnsi="微软雅黑" w:cs="微软雅黑"/>
                <w:sz w:val="18"/>
                <w:szCs w:val="18"/>
              </w:rPr>
            </w:pPr>
            <w:r>
              <w:rPr>
                <w:rFonts w:ascii="微软雅黑" w:eastAsia="微软雅黑" w:hAnsi="微软雅黑" w:cs="微软雅黑" w:hint="eastAsia"/>
                <w:sz w:val="18"/>
                <w:szCs w:val="18"/>
              </w:rPr>
              <w:t>13-15岁</w:t>
            </w:r>
          </w:p>
        </w:tc>
        <w:tc>
          <w:tcPr>
            <w:tcW w:w="975" w:type="dxa"/>
            <w:vAlign w:val="center"/>
          </w:tcPr>
          <w:p w14:paraId="6C9B6A35"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20" w:type="dxa"/>
            <w:vAlign w:val="center"/>
          </w:tcPr>
          <w:p w14:paraId="21465869"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50" w:type="dxa"/>
            <w:vAlign w:val="center"/>
          </w:tcPr>
          <w:p w14:paraId="22BA7004"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20" w:type="dxa"/>
            <w:vAlign w:val="center"/>
          </w:tcPr>
          <w:p w14:paraId="656801F2"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95" w:type="dxa"/>
            <w:shd w:val="thinDiagCross" w:color="auto" w:fill="auto"/>
            <w:vAlign w:val="center"/>
          </w:tcPr>
          <w:p w14:paraId="621F9F77" w14:textId="77777777" w:rsidR="005A3DB6" w:rsidRDefault="005A3DB6">
            <w:pPr>
              <w:jc w:val="center"/>
              <w:rPr>
                <w:rFonts w:ascii="微软雅黑" w:eastAsia="微软雅黑" w:hAnsi="微软雅黑" w:cs="微软雅黑"/>
                <w:sz w:val="18"/>
                <w:szCs w:val="18"/>
              </w:rPr>
            </w:pPr>
          </w:p>
        </w:tc>
        <w:tc>
          <w:tcPr>
            <w:tcW w:w="740" w:type="dxa"/>
            <w:tcBorders>
              <w:right w:val="single" w:sz="4" w:space="0" w:color="auto"/>
            </w:tcBorders>
            <w:vAlign w:val="center"/>
          </w:tcPr>
          <w:p w14:paraId="7235906A"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0BF219D6"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r>
      <w:tr w:rsidR="005A3DB6" w14:paraId="56E1703C" w14:textId="77777777">
        <w:trPr>
          <w:trHeight w:val="488"/>
        </w:trPr>
        <w:tc>
          <w:tcPr>
            <w:tcW w:w="1171" w:type="dxa"/>
            <w:vMerge w:val="restart"/>
            <w:vAlign w:val="center"/>
          </w:tcPr>
          <w:p w14:paraId="66EA47F1"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小学乙组</w:t>
            </w:r>
          </w:p>
        </w:tc>
        <w:tc>
          <w:tcPr>
            <w:tcW w:w="1050" w:type="dxa"/>
            <w:vAlign w:val="center"/>
          </w:tcPr>
          <w:p w14:paraId="44D6CFBA" w14:textId="77777777" w:rsidR="005A3DB6" w:rsidRDefault="00D2110F">
            <w:pPr>
              <w:jc w:val="right"/>
              <w:rPr>
                <w:rFonts w:ascii="微软雅黑" w:eastAsia="微软雅黑" w:hAnsi="微软雅黑" w:cs="微软雅黑"/>
                <w:sz w:val="18"/>
                <w:szCs w:val="18"/>
              </w:rPr>
            </w:pPr>
            <w:r>
              <w:rPr>
                <w:rFonts w:ascii="微软雅黑" w:eastAsia="微软雅黑" w:hAnsi="微软雅黑" w:cs="微软雅黑" w:hint="eastAsia"/>
                <w:sz w:val="18"/>
                <w:szCs w:val="18"/>
              </w:rPr>
              <w:t>6-8岁</w:t>
            </w:r>
          </w:p>
        </w:tc>
        <w:tc>
          <w:tcPr>
            <w:tcW w:w="975" w:type="dxa"/>
            <w:vAlign w:val="center"/>
          </w:tcPr>
          <w:p w14:paraId="7FEBF0FA"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20" w:type="dxa"/>
            <w:vAlign w:val="center"/>
          </w:tcPr>
          <w:p w14:paraId="1988A1EE"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50" w:type="dxa"/>
            <w:vAlign w:val="center"/>
          </w:tcPr>
          <w:p w14:paraId="29B8EBB9"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20" w:type="dxa"/>
            <w:shd w:val="thinDiagCross" w:color="auto" w:fill="auto"/>
            <w:vAlign w:val="center"/>
          </w:tcPr>
          <w:p w14:paraId="3637DDE4" w14:textId="77777777" w:rsidR="005A3DB6" w:rsidRDefault="005A3DB6">
            <w:pPr>
              <w:jc w:val="center"/>
              <w:rPr>
                <w:rFonts w:ascii="微软雅黑" w:eastAsia="微软雅黑" w:hAnsi="微软雅黑" w:cs="微软雅黑"/>
                <w:sz w:val="18"/>
                <w:szCs w:val="18"/>
              </w:rPr>
            </w:pPr>
          </w:p>
        </w:tc>
        <w:tc>
          <w:tcPr>
            <w:tcW w:w="795" w:type="dxa"/>
            <w:shd w:val="clear" w:color="auto" w:fill="auto"/>
            <w:vAlign w:val="center"/>
          </w:tcPr>
          <w:p w14:paraId="18484AD3"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40" w:type="dxa"/>
            <w:tcBorders>
              <w:right w:val="single" w:sz="4" w:space="0" w:color="auto"/>
            </w:tcBorders>
            <w:shd w:val="thinDiagCross" w:color="auto" w:fill="auto"/>
            <w:vAlign w:val="center"/>
          </w:tcPr>
          <w:p w14:paraId="286B2FB6" w14:textId="77777777" w:rsidR="005A3DB6" w:rsidRDefault="005A3DB6">
            <w:pPr>
              <w:jc w:val="center"/>
              <w:rPr>
                <w:rFonts w:ascii="微软雅黑" w:eastAsia="微软雅黑" w:hAnsi="微软雅黑" w:cs="微软雅黑"/>
                <w:sz w:val="18"/>
                <w:szCs w:val="18"/>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3120F4B"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r>
      <w:tr w:rsidR="005A3DB6" w14:paraId="781A9C7B" w14:textId="77777777">
        <w:trPr>
          <w:trHeight w:val="496"/>
        </w:trPr>
        <w:tc>
          <w:tcPr>
            <w:tcW w:w="1171" w:type="dxa"/>
            <w:vMerge/>
          </w:tcPr>
          <w:p w14:paraId="219B8C49" w14:textId="77777777" w:rsidR="005A3DB6" w:rsidRDefault="005A3DB6">
            <w:pPr>
              <w:jc w:val="left"/>
              <w:rPr>
                <w:rFonts w:ascii="微软雅黑" w:eastAsia="微软雅黑" w:hAnsi="微软雅黑" w:cs="微软雅黑"/>
                <w:sz w:val="18"/>
                <w:szCs w:val="18"/>
              </w:rPr>
            </w:pPr>
          </w:p>
        </w:tc>
        <w:tc>
          <w:tcPr>
            <w:tcW w:w="1050" w:type="dxa"/>
            <w:vAlign w:val="center"/>
          </w:tcPr>
          <w:p w14:paraId="676181DE" w14:textId="77777777" w:rsidR="005A3DB6" w:rsidRDefault="00D2110F">
            <w:pPr>
              <w:jc w:val="right"/>
              <w:rPr>
                <w:rFonts w:ascii="微软雅黑" w:eastAsia="微软雅黑" w:hAnsi="微软雅黑" w:cs="微软雅黑"/>
                <w:sz w:val="18"/>
                <w:szCs w:val="18"/>
              </w:rPr>
            </w:pPr>
            <w:r>
              <w:rPr>
                <w:rFonts w:ascii="微软雅黑" w:eastAsia="微软雅黑" w:hAnsi="微软雅黑" w:cs="微软雅黑" w:hint="eastAsia"/>
                <w:sz w:val="18"/>
                <w:szCs w:val="18"/>
              </w:rPr>
              <w:t>9-10岁</w:t>
            </w:r>
          </w:p>
        </w:tc>
        <w:tc>
          <w:tcPr>
            <w:tcW w:w="975" w:type="dxa"/>
            <w:vAlign w:val="center"/>
          </w:tcPr>
          <w:p w14:paraId="22C00814"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20" w:type="dxa"/>
            <w:vAlign w:val="center"/>
          </w:tcPr>
          <w:p w14:paraId="3C02A65B"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50" w:type="dxa"/>
            <w:vAlign w:val="center"/>
          </w:tcPr>
          <w:p w14:paraId="4CB4C8A6"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20" w:type="dxa"/>
            <w:vAlign w:val="center"/>
          </w:tcPr>
          <w:p w14:paraId="4E826F1B"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95" w:type="dxa"/>
            <w:shd w:val="clear" w:color="auto" w:fill="auto"/>
            <w:vAlign w:val="center"/>
          </w:tcPr>
          <w:p w14:paraId="7CED40BD"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40" w:type="dxa"/>
            <w:tcBorders>
              <w:right w:val="single" w:sz="4" w:space="0" w:color="auto"/>
            </w:tcBorders>
            <w:shd w:val="thinDiagCross" w:color="auto" w:fill="auto"/>
            <w:vAlign w:val="center"/>
          </w:tcPr>
          <w:p w14:paraId="34D97C03" w14:textId="77777777" w:rsidR="005A3DB6" w:rsidRDefault="005A3DB6">
            <w:pPr>
              <w:jc w:val="center"/>
              <w:rPr>
                <w:rFonts w:ascii="微软雅黑" w:eastAsia="微软雅黑" w:hAnsi="微软雅黑" w:cs="微软雅黑"/>
                <w:sz w:val="18"/>
                <w:szCs w:val="18"/>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677418E"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r>
      <w:tr w:rsidR="005A3DB6" w14:paraId="3895428F" w14:textId="77777777">
        <w:trPr>
          <w:trHeight w:val="458"/>
        </w:trPr>
        <w:tc>
          <w:tcPr>
            <w:tcW w:w="1171" w:type="dxa"/>
            <w:vMerge/>
          </w:tcPr>
          <w:p w14:paraId="2FF207DB" w14:textId="77777777" w:rsidR="005A3DB6" w:rsidRDefault="005A3DB6">
            <w:pPr>
              <w:jc w:val="left"/>
              <w:rPr>
                <w:rFonts w:ascii="微软雅黑" w:eastAsia="微软雅黑" w:hAnsi="微软雅黑" w:cs="微软雅黑"/>
                <w:sz w:val="18"/>
                <w:szCs w:val="18"/>
              </w:rPr>
            </w:pPr>
          </w:p>
        </w:tc>
        <w:tc>
          <w:tcPr>
            <w:tcW w:w="1050" w:type="dxa"/>
            <w:vAlign w:val="center"/>
          </w:tcPr>
          <w:p w14:paraId="7324290F" w14:textId="77777777" w:rsidR="005A3DB6" w:rsidRDefault="00D2110F">
            <w:pPr>
              <w:jc w:val="right"/>
              <w:rPr>
                <w:rFonts w:ascii="微软雅黑" w:eastAsia="微软雅黑" w:hAnsi="微软雅黑" w:cs="微软雅黑"/>
                <w:sz w:val="18"/>
                <w:szCs w:val="18"/>
              </w:rPr>
            </w:pPr>
            <w:r>
              <w:rPr>
                <w:rFonts w:ascii="微软雅黑" w:eastAsia="微软雅黑" w:hAnsi="微软雅黑" w:cs="微软雅黑" w:hint="eastAsia"/>
                <w:sz w:val="18"/>
                <w:szCs w:val="18"/>
              </w:rPr>
              <w:t>11-12岁</w:t>
            </w:r>
          </w:p>
        </w:tc>
        <w:tc>
          <w:tcPr>
            <w:tcW w:w="975" w:type="dxa"/>
            <w:vAlign w:val="center"/>
          </w:tcPr>
          <w:p w14:paraId="4D480FBF"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20" w:type="dxa"/>
            <w:vAlign w:val="center"/>
          </w:tcPr>
          <w:p w14:paraId="6090F06C"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50" w:type="dxa"/>
            <w:vAlign w:val="center"/>
          </w:tcPr>
          <w:p w14:paraId="33643780"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20" w:type="dxa"/>
            <w:vAlign w:val="center"/>
          </w:tcPr>
          <w:p w14:paraId="26B2024B"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95" w:type="dxa"/>
            <w:shd w:val="thinDiagCross" w:color="auto" w:fill="auto"/>
            <w:vAlign w:val="center"/>
          </w:tcPr>
          <w:p w14:paraId="160EB417" w14:textId="77777777" w:rsidR="005A3DB6" w:rsidRDefault="005A3DB6">
            <w:pPr>
              <w:jc w:val="center"/>
              <w:rPr>
                <w:rFonts w:ascii="微软雅黑" w:eastAsia="微软雅黑" w:hAnsi="微软雅黑" w:cs="微软雅黑"/>
                <w:sz w:val="18"/>
                <w:szCs w:val="18"/>
              </w:rPr>
            </w:pPr>
          </w:p>
        </w:tc>
        <w:tc>
          <w:tcPr>
            <w:tcW w:w="740" w:type="dxa"/>
            <w:tcBorders>
              <w:right w:val="single" w:sz="4" w:space="0" w:color="auto"/>
            </w:tcBorders>
            <w:vAlign w:val="center"/>
          </w:tcPr>
          <w:p w14:paraId="4D1F9CB6"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50CBE176"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r>
      <w:tr w:rsidR="005A3DB6" w14:paraId="59A2DA08" w14:textId="77777777">
        <w:trPr>
          <w:trHeight w:val="478"/>
        </w:trPr>
        <w:tc>
          <w:tcPr>
            <w:tcW w:w="1171" w:type="dxa"/>
            <w:vAlign w:val="center"/>
          </w:tcPr>
          <w:p w14:paraId="512747DB"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初中乙组</w:t>
            </w:r>
          </w:p>
        </w:tc>
        <w:tc>
          <w:tcPr>
            <w:tcW w:w="1050" w:type="dxa"/>
            <w:vAlign w:val="center"/>
          </w:tcPr>
          <w:p w14:paraId="6AFC8994" w14:textId="77777777" w:rsidR="005A3DB6" w:rsidRDefault="00D2110F">
            <w:pPr>
              <w:jc w:val="right"/>
              <w:rPr>
                <w:rFonts w:ascii="微软雅黑" w:eastAsia="微软雅黑" w:hAnsi="微软雅黑" w:cs="微软雅黑"/>
                <w:sz w:val="18"/>
                <w:szCs w:val="18"/>
              </w:rPr>
            </w:pPr>
            <w:r>
              <w:rPr>
                <w:rFonts w:ascii="微软雅黑" w:eastAsia="微软雅黑" w:hAnsi="微软雅黑" w:cs="微软雅黑" w:hint="eastAsia"/>
                <w:sz w:val="18"/>
                <w:szCs w:val="18"/>
              </w:rPr>
              <w:t>13-15岁</w:t>
            </w:r>
          </w:p>
        </w:tc>
        <w:tc>
          <w:tcPr>
            <w:tcW w:w="975" w:type="dxa"/>
            <w:vAlign w:val="center"/>
          </w:tcPr>
          <w:p w14:paraId="7536D79E"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20" w:type="dxa"/>
            <w:vAlign w:val="center"/>
          </w:tcPr>
          <w:p w14:paraId="53FAB51E"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50" w:type="dxa"/>
            <w:vAlign w:val="center"/>
          </w:tcPr>
          <w:p w14:paraId="54032F51"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30</w:t>
            </w:r>
            <w:proofErr w:type="gramStart"/>
            <w:r>
              <w:rPr>
                <w:rFonts w:ascii="微软雅黑" w:eastAsia="微软雅黑" w:hAnsi="微软雅黑" w:cs="微软雅黑" w:hint="eastAsia"/>
                <w:sz w:val="18"/>
                <w:szCs w:val="18"/>
              </w:rPr>
              <w:t>”</w:t>
            </w:r>
            <w:proofErr w:type="gramEnd"/>
          </w:p>
        </w:tc>
        <w:tc>
          <w:tcPr>
            <w:tcW w:w="720" w:type="dxa"/>
            <w:vAlign w:val="center"/>
          </w:tcPr>
          <w:p w14:paraId="193B1417"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795" w:type="dxa"/>
            <w:shd w:val="thinDiagCross" w:color="auto" w:fill="auto"/>
            <w:vAlign w:val="center"/>
          </w:tcPr>
          <w:p w14:paraId="0A7E6BC8" w14:textId="77777777" w:rsidR="005A3DB6" w:rsidRDefault="005A3DB6">
            <w:pPr>
              <w:jc w:val="center"/>
              <w:rPr>
                <w:rFonts w:ascii="微软雅黑" w:eastAsia="微软雅黑" w:hAnsi="微软雅黑" w:cs="微软雅黑"/>
                <w:sz w:val="18"/>
                <w:szCs w:val="18"/>
              </w:rPr>
            </w:pPr>
          </w:p>
        </w:tc>
        <w:tc>
          <w:tcPr>
            <w:tcW w:w="740" w:type="dxa"/>
            <w:tcBorders>
              <w:right w:val="single" w:sz="4" w:space="0" w:color="auto"/>
            </w:tcBorders>
            <w:vAlign w:val="center"/>
          </w:tcPr>
          <w:p w14:paraId="2EF99EB1"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roofErr w:type="gramStart"/>
            <w:r>
              <w:rPr>
                <w:rFonts w:ascii="微软雅黑" w:eastAsia="微软雅黑" w:hAnsi="微软雅黑" w:cs="微软雅黑" w:hint="eastAsia"/>
                <w:sz w:val="18"/>
                <w:szCs w:val="18"/>
              </w:rPr>
              <w:t>’</w:t>
            </w:r>
            <w:proofErr w:type="gramEnd"/>
            <w:r>
              <w:rPr>
                <w:rFonts w:ascii="微软雅黑" w:eastAsia="微软雅黑" w:hAnsi="微软雅黑" w:cs="微软雅黑" w:hint="eastAsia"/>
                <w:sz w:val="18"/>
                <w:szCs w:val="18"/>
              </w:rPr>
              <w:t>00</w:t>
            </w:r>
            <w:proofErr w:type="gramStart"/>
            <w:r>
              <w:rPr>
                <w:rFonts w:ascii="微软雅黑" w:eastAsia="微软雅黑" w:hAnsi="微软雅黑" w:cs="微软雅黑" w:hint="eastAsia"/>
                <w:sz w:val="18"/>
                <w:szCs w:val="18"/>
              </w:rPr>
              <w:t>”</w:t>
            </w:r>
            <w:proofErr w:type="gramEnd"/>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949A745" w14:textId="77777777" w:rsidR="005A3DB6" w:rsidRDefault="00D2110F">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r>
    </w:tbl>
    <w:p w14:paraId="5793482F" w14:textId="77777777" w:rsidR="005A3DB6" w:rsidRDefault="005A3DB6">
      <w:pPr>
        <w:jc w:val="left"/>
        <w:rPr>
          <w:rFonts w:ascii="仿宋" w:eastAsia="仿宋" w:hAnsi="仿宋" w:cs="仿宋"/>
        </w:rPr>
      </w:pPr>
    </w:p>
    <w:p w14:paraId="484526C3" w14:textId="77777777" w:rsidR="005A3DB6" w:rsidRDefault="00D2110F">
      <w:pPr>
        <w:jc w:val="left"/>
        <w:outlineLvl w:val="0"/>
        <w:rPr>
          <w:rFonts w:ascii="微软雅黑" w:eastAsia="微软雅黑" w:hAnsi="微软雅黑" w:cs="微软雅黑"/>
        </w:rPr>
      </w:pPr>
      <w:bookmarkStart w:id="27" w:name="_Toc7960"/>
      <w:bookmarkStart w:id="28" w:name="_Toc16810"/>
      <w:bookmarkStart w:id="29" w:name="_Toc22666"/>
      <w:bookmarkStart w:id="30" w:name="_Toc31302"/>
      <w:r>
        <w:rPr>
          <w:rFonts w:ascii="微软雅黑" w:eastAsia="微软雅黑" w:hAnsi="微软雅黑" w:cs="微软雅黑" w:hint="eastAsia"/>
        </w:rPr>
        <w:t>八、项目</w:t>
      </w:r>
      <w:bookmarkEnd w:id="27"/>
      <w:bookmarkEnd w:id="28"/>
      <w:bookmarkEnd w:id="29"/>
      <w:bookmarkEnd w:id="30"/>
      <w:r>
        <w:rPr>
          <w:rFonts w:ascii="微软雅黑" w:eastAsia="微软雅黑" w:hAnsi="微软雅黑" w:cs="微软雅黑" w:hint="eastAsia"/>
        </w:rPr>
        <w:t>竞赛办法</w:t>
      </w:r>
    </w:p>
    <w:p w14:paraId="1FECF211" w14:textId="77777777" w:rsidR="005A3DB6" w:rsidRDefault="00D2110F">
      <w:pPr>
        <w:jc w:val="left"/>
        <w:rPr>
          <w:rFonts w:ascii="仿宋" w:eastAsia="仿宋" w:hAnsi="仿宋" w:cs="仿宋"/>
        </w:rPr>
      </w:pPr>
      <w:r>
        <w:rPr>
          <w:rFonts w:ascii="仿宋" w:eastAsia="仿宋" w:hAnsi="仿宋" w:cs="仿宋" w:hint="eastAsia"/>
        </w:rPr>
        <w:t>（一）竞赛办法参考执行《世界泳联2022-2025年花样游泳竞赛规则》</w:t>
      </w:r>
      <w:r>
        <w:rPr>
          <w:rFonts w:ascii="仿宋" w:eastAsia="仿宋" w:hAnsi="仿宋" w:cs="仿宋"/>
        </w:rPr>
        <w:t>，</w:t>
      </w:r>
      <w:r>
        <w:rPr>
          <w:rFonts w:ascii="仿宋" w:eastAsia="仿宋" w:hAnsi="仿宋" w:cs="仿宋" w:hint="eastAsia"/>
        </w:rPr>
        <w:t>及《国际泳联2017-2021年花样游泳竞赛规则》。</w:t>
      </w:r>
    </w:p>
    <w:p w14:paraId="600F26E1" w14:textId="77777777" w:rsidR="005A3DB6" w:rsidRDefault="00D2110F">
      <w:pPr>
        <w:ind w:firstLine="421"/>
        <w:jc w:val="left"/>
        <w:rPr>
          <w:rFonts w:ascii="仿宋" w:eastAsia="仿宋" w:hAnsi="仿宋" w:cs="仿宋"/>
          <w:b/>
          <w:bCs/>
        </w:rPr>
      </w:pPr>
      <w:r>
        <w:rPr>
          <w:rFonts w:ascii="仿宋" w:eastAsia="仿宋" w:hAnsi="仿宋" w:cs="仿宋" w:hint="eastAsia"/>
          <w:b/>
          <w:bCs/>
        </w:rPr>
        <w:t>1、小学甲组及初中</w:t>
      </w:r>
      <w:proofErr w:type="gramStart"/>
      <w:r>
        <w:rPr>
          <w:rFonts w:ascii="仿宋" w:eastAsia="仿宋" w:hAnsi="仿宋" w:cs="仿宋" w:hint="eastAsia"/>
          <w:b/>
          <w:bCs/>
        </w:rPr>
        <w:t>组使用</w:t>
      </w:r>
      <w:proofErr w:type="gramEnd"/>
      <w:r>
        <w:rPr>
          <w:rFonts w:ascii="仿宋" w:eastAsia="仿宋" w:hAnsi="仿宋" w:cs="仿宋" w:hint="eastAsia"/>
          <w:b/>
          <w:bCs/>
        </w:rPr>
        <w:t>《世界泳联2022-2025年花样游泳竞赛规则》；</w:t>
      </w:r>
    </w:p>
    <w:p w14:paraId="40536220" w14:textId="77777777" w:rsidR="005A3DB6" w:rsidRDefault="00D2110F">
      <w:pPr>
        <w:ind w:firstLine="421"/>
        <w:jc w:val="left"/>
        <w:rPr>
          <w:rFonts w:ascii="仿宋" w:eastAsia="仿宋" w:hAnsi="仿宋" w:cs="仿宋"/>
          <w:b/>
          <w:bCs/>
        </w:rPr>
      </w:pPr>
      <w:r>
        <w:rPr>
          <w:rFonts w:ascii="仿宋" w:eastAsia="仿宋" w:hAnsi="仿宋" w:cs="仿宋" w:hint="eastAsia"/>
          <w:b/>
          <w:bCs/>
        </w:rPr>
        <w:t>2、小学乙组使用《国际泳联2017-2021年花样游泳竞赛规则》。</w:t>
      </w:r>
    </w:p>
    <w:p w14:paraId="59E83E0A" w14:textId="77777777" w:rsidR="005A3DB6" w:rsidRDefault="00D2110F">
      <w:pPr>
        <w:jc w:val="left"/>
        <w:rPr>
          <w:rFonts w:ascii="仿宋" w:eastAsia="仿宋" w:hAnsi="仿宋" w:cs="仿宋"/>
        </w:rPr>
      </w:pPr>
      <w:r>
        <w:rPr>
          <w:rFonts w:ascii="仿宋" w:eastAsia="仿宋" w:hAnsi="仿宋" w:cs="仿宋" w:hint="eastAsia"/>
        </w:rPr>
        <w:t>（二）所有项目均为一次性决赛。</w:t>
      </w:r>
    </w:p>
    <w:p w14:paraId="3DA0EC5C" w14:textId="77777777" w:rsidR="005A3DB6" w:rsidRDefault="00D2110F">
      <w:pPr>
        <w:jc w:val="left"/>
        <w:rPr>
          <w:rFonts w:ascii="仿宋" w:eastAsia="仿宋" w:hAnsi="仿宋" w:cs="仿宋"/>
        </w:rPr>
      </w:pPr>
      <w:r>
        <w:rPr>
          <w:rFonts w:ascii="仿宋" w:eastAsia="仿宋" w:hAnsi="仿宋" w:cs="仿宋" w:hint="eastAsia"/>
        </w:rPr>
        <w:t>（三）小年龄组运动员可跨组别参加集体项目。</w:t>
      </w:r>
    </w:p>
    <w:p w14:paraId="61986062" w14:textId="77777777" w:rsidR="005A3DB6" w:rsidRDefault="00D2110F">
      <w:pPr>
        <w:jc w:val="left"/>
        <w:rPr>
          <w:rFonts w:ascii="仿宋" w:eastAsia="仿宋" w:hAnsi="仿宋" w:cs="仿宋"/>
        </w:rPr>
      </w:pPr>
      <w:r>
        <w:rPr>
          <w:rFonts w:ascii="仿宋" w:eastAsia="仿宋" w:hAnsi="仿宋" w:cs="仿宋" w:hint="eastAsia"/>
        </w:rPr>
        <w:t>（四）团体操项目规则：</w:t>
      </w:r>
    </w:p>
    <w:p w14:paraId="2DB67D13" w14:textId="77777777" w:rsidR="005A3DB6" w:rsidRDefault="00D2110F">
      <w:pPr>
        <w:numPr>
          <w:ilvl w:val="0"/>
          <w:numId w:val="3"/>
        </w:numPr>
        <w:jc w:val="left"/>
        <w:rPr>
          <w:rFonts w:ascii="仿宋" w:eastAsia="仿宋" w:hAnsi="仿宋" w:cs="仿宋"/>
        </w:rPr>
      </w:pPr>
      <w:r>
        <w:rPr>
          <w:rFonts w:ascii="仿宋" w:eastAsia="仿宋" w:hAnsi="仿宋" w:cs="仿宋" w:hint="eastAsia"/>
        </w:rPr>
        <w:t>同成年组陆上动作要求；</w:t>
      </w:r>
    </w:p>
    <w:p w14:paraId="4CE903D7" w14:textId="77777777" w:rsidR="005A3DB6" w:rsidRDefault="00D2110F">
      <w:pPr>
        <w:numPr>
          <w:ilvl w:val="0"/>
          <w:numId w:val="3"/>
        </w:numPr>
        <w:jc w:val="left"/>
        <w:rPr>
          <w:rFonts w:ascii="仿宋" w:eastAsia="仿宋" w:hAnsi="仿宋" w:cs="仿宋"/>
        </w:rPr>
      </w:pPr>
      <w:r>
        <w:rPr>
          <w:rFonts w:ascii="仿宋" w:eastAsia="仿宋" w:hAnsi="仿宋" w:cs="仿宋" w:hint="eastAsia"/>
        </w:rPr>
        <w:t>岸上动作时间20-30秒；</w:t>
      </w:r>
    </w:p>
    <w:p w14:paraId="224522F4" w14:textId="77777777" w:rsidR="005A3DB6" w:rsidRDefault="00D2110F">
      <w:pPr>
        <w:numPr>
          <w:ilvl w:val="0"/>
          <w:numId w:val="3"/>
        </w:numPr>
        <w:jc w:val="left"/>
        <w:rPr>
          <w:rFonts w:ascii="仿宋" w:eastAsia="仿宋" w:hAnsi="仿宋" w:cs="仿宋"/>
        </w:rPr>
      </w:pPr>
      <w:r>
        <w:rPr>
          <w:rFonts w:ascii="仿宋" w:eastAsia="仿宋" w:hAnsi="仿宋" w:cs="仿宋" w:hint="eastAsia"/>
        </w:rPr>
        <w:t>必做动作：（共8个，需在教练卡上填报）</w:t>
      </w:r>
    </w:p>
    <w:p w14:paraId="515AA7EE" w14:textId="77777777" w:rsidR="005A3DB6" w:rsidRDefault="00D2110F">
      <w:pPr>
        <w:numPr>
          <w:ilvl w:val="1"/>
          <w:numId w:val="3"/>
        </w:numPr>
        <w:jc w:val="left"/>
        <w:rPr>
          <w:rFonts w:ascii="仿宋" w:eastAsia="仿宋" w:hAnsi="仿宋" w:cs="仿宋"/>
        </w:rPr>
      </w:pPr>
      <w:r>
        <w:rPr>
          <w:rFonts w:ascii="仿宋" w:eastAsia="仿宋" w:hAnsi="仿宋" w:cs="仿宋" w:hint="eastAsia"/>
        </w:rPr>
        <w:t>队形必须含有</w:t>
      </w:r>
      <w:r>
        <w:rPr>
          <w:rFonts w:ascii="仿宋" w:eastAsia="仿宋" w:hAnsi="仿宋" w:cs="仿宋" w:hint="eastAsia"/>
          <w:u w:val="single"/>
        </w:rPr>
        <w:t>圆</w:t>
      </w:r>
      <w:r>
        <w:rPr>
          <w:rFonts w:ascii="仿宋" w:eastAsia="仿宋" w:hAnsi="仿宋" w:cs="仿宋" w:hint="eastAsia"/>
        </w:rPr>
        <w:t>和</w:t>
      </w:r>
      <w:r>
        <w:rPr>
          <w:rFonts w:ascii="仿宋" w:eastAsia="仿宋" w:hAnsi="仿宋" w:cs="仿宋" w:hint="eastAsia"/>
          <w:u w:val="single"/>
        </w:rPr>
        <w:t>直线各1次</w:t>
      </w:r>
      <w:r>
        <w:rPr>
          <w:rFonts w:ascii="仿宋" w:eastAsia="仿宋" w:hAnsi="仿宋" w:cs="仿宋" w:hint="eastAsia"/>
        </w:rPr>
        <w:t>，位置和顺序任意，以清晰展示为准。</w:t>
      </w:r>
    </w:p>
    <w:p w14:paraId="1DE945A2" w14:textId="77777777" w:rsidR="005A3DB6" w:rsidRDefault="00D2110F">
      <w:pPr>
        <w:numPr>
          <w:ilvl w:val="1"/>
          <w:numId w:val="3"/>
        </w:numPr>
        <w:jc w:val="left"/>
        <w:rPr>
          <w:rFonts w:ascii="仿宋" w:eastAsia="仿宋" w:hAnsi="仿宋" w:cs="仿宋"/>
        </w:rPr>
      </w:pPr>
      <w:r>
        <w:rPr>
          <w:rFonts w:ascii="仿宋" w:eastAsia="仿宋" w:hAnsi="仿宋" w:cs="仿宋" w:hint="eastAsia"/>
        </w:rPr>
        <w:t>平面图形</w:t>
      </w:r>
      <w:r>
        <w:rPr>
          <w:rFonts w:ascii="仿宋" w:eastAsia="仿宋" w:hAnsi="仿宋" w:cs="仿宋" w:hint="eastAsia"/>
          <w:vertAlign w:val="superscript"/>
        </w:rPr>
        <w:t>*</w:t>
      </w:r>
      <w:r>
        <w:rPr>
          <w:rFonts w:ascii="仿宋" w:eastAsia="仿宋" w:hAnsi="仿宋" w:cs="仿宋" w:hint="eastAsia"/>
        </w:rPr>
        <w:t>：</w:t>
      </w:r>
      <w:r>
        <w:rPr>
          <w:rFonts w:ascii="仿宋" w:eastAsia="仿宋" w:hAnsi="仿宋" w:cs="仿宋" w:hint="eastAsia"/>
          <w:u w:val="single"/>
        </w:rPr>
        <w:t>3种不同图形</w:t>
      </w:r>
      <w:r>
        <w:rPr>
          <w:rFonts w:ascii="仿宋" w:eastAsia="仿宋" w:hAnsi="仿宋" w:cs="仿宋" w:hint="eastAsia"/>
        </w:rPr>
        <w:t>。</w:t>
      </w:r>
    </w:p>
    <w:p w14:paraId="1921081C" w14:textId="77777777" w:rsidR="005A3DB6" w:rsidRDefault="00D2110F">
      <w:pPr>
        <w:numPr>
          <w:ilvl w:val="1"/>
          <w:numId w:val="3"/>
        </w:numPr>
        <w:jc w:val="left"/>
        <w:rPr>
          <w:rFonts w:ascii="仿宋" w:eastAsia="仿宋" w:hAnsi="仿宋" w:cs="仿宋"/>
        </w:rPr>
      </w:pPr>
      <w:r>
        <w:rPr>
          <w:rFonts w:ascii="仿宋" w:eastAsia="仿宋" w:hAnsi="仿宋" w:cs="仿宋" w:hint="eastAsia"/>
        </w:rPr>
        <w:t>腿组合：</w:t>
      </w:r>
      <w:r>
        <w:rPr>
          <w:rFonts w:ascii="仿宋" w:eastAsia="仿宋" w:hAnsi="仿宋" w:cs="仿宋" w:hint="eastAsia"/>
          <w:u w:val="single"/>
        </w:rPr>
        <w:t>1串自由腿组合</w:t>
      </w:r>
      <w:r>
        <w:rPr>
          <w:rFonts w:ascii="仿宋" w:eastAsia="仿宋" w:hAnsi="仿宋" w:cs="仿宋" w:hint="eastAsia"/>
        </w:rPr>
        <w:t>，按腿组合难度表执行。</w:t>
      </w:r>
    </w:p>
    <w:p w14:paraId="2340CCC0" w14:textId="77777777" w:rsidR="005A3DB6" w:rsidRDefault="00D2110F">
      <w:pPr>
        <w:numPr>
          <w:ilvl w:val="1"/>
          <w:numId w:val="3"/>
        </w:numPr>
        <w:jc w:val="left"/>
        <w:rPr>
          <w:rFonts w:ascii="仿宋" w:eastAsia="仿宋" w:hAnsi="仿宋" w:cs="仿宋"/>
        </w:rPr>
      </w:pPr>
      <w:r>
        <w:rPr>
          <w:rFonts w:ascii="仿宋" w:eastAsia="仿宋" w:hAnsi="仿宋" w:cs="仿宋" w:hint="eastAsia"/>
        </w:rPr>
        <w:t>技巧动作</w:t>
      </w:r>
      <w:r>
        <w:rPr>
          <w:rFonts w:ascii="仿宋" w:eastAsia="仿宋" w:hAnsi="仿宋" w:cs="仿宋" w:hint="eastAsia"/>
          <w:vertAlign w:val="superscript"/>
        </w:rPr>
        <w:t>**</w:t>
      </w:r>
      <w:r>
        <w:rPr>
          <w:rFonts w:ascii="仿宋" w:eastAsia="仿宋" w:hAnsi="仿宋" w:cs="仿宋" w:hint="eastAsia"/>
        </w:rPr>
        <w:t>：</w:t>
      </w:r>
      <w:r>
        <w:rPr>
          <w:rFonts w:ascii="仿宋" w:eastAsia="仿宋" w:hAnsi="仿宋" w:cs="仿宋" w:hint="eastAsia"/>
          <w:u w:val="single"/>
        </w:rPr>
        <w:t>1个技巧动作</w:t>
      </w:r>
      <w:r>
        <w:rPr>
          <w:rFonts w:ascii="仿宋" w:eastAsia="仿宋" w:hAnsi="仿宋" w:cs="仿宋" w:hint="eastAsia"/>
        </w:rPr>
        <w:t>（A/B/C/P组任选）。</w:t>
      </w:r>
    </w:p>
    <w:p w14:paraId="07FBAC88" w14:textId="77777777" w:rsidR="005A3DB6" w:rsidRDefault="00D2110F">
      <w:pPr>
        <w:numPr>
          <w:ilvl w:val="1"/>
          <w:numId w:val="3"/>
        </w:numPr>
        <w:jc w:val="left"/>
        <w:rPr>
          <w:rFonts w:ascii="仿宋" w:eastAsia="仿宋" w:hAnsi="仿宋" w:cs="仿宋"/>
        </w:rPr>
      </w:pPr>
      <w:r>
        <w:rPr>
          <w:rFonts w:ascii="仿宋" w:eastAsia="仿宋" w:hAnsi="仿宋" w:cs="仿宋" w:hint="eastAsia"/>
        </w:rPr>
        <w:t>韵律动作：</w:t>
      </w:r>
      <w:r>
        <w:rPr>
          <w:rFonts w:ascii="仿宋" w:eastAsia="仿宋" w:hAnsi="仿宋" w:cs="仿宋" w:hint="eastAsia"/>
          <w:u w:val="single"/>
        </w:rPr>
        <w:t>1次</w:t>
      </w:r>
      <w:r>
        <w:rPr>
          <w:rFonts w:ascii="仿宋" w:eastAsia="仿宋" w:hAnsi="仿宋" w:cs="仿宋" w:hint="eastAsia"/>
        </w:rPr>
        <w:t>。手腿不限，位置放置任意，但必须由所有选手依次完成至少一次相同动作。</w:t>
      </w:r>
    </w:p>
    <w:p w14:paraId="5D169B85" w14:textId="77777777" w:rsidR="005A3DB6" w:rsidRDefault="005A3DB6">
      <w:pPr>
        <w:jc w:val="left"/>
        <w:rPr>
          <w:rFonts w:ascii="仿宋" w:eastAsia="仿宋" w:hAnsi="仿宋" w:cs="仿宋"/>
        </w:rPr>
      </w:pPr>
    </w:p>
    <w:p w14:paraId="47592D69" w14:textId="77777777" w:rsidR="005A3DB6" w:rsidRDefault="00D2110F">
      <w:pPr>
        <w:jc w:val="left"/>
        <w:rPr>
          <w:rFonts w:ascii="仿宋" w:eastAsia="仿宋" w:hAnsi="仿宋" w:cs="仿宋"/>
        </w:rPr>
      </w:pPr>
      <w:r>
        <w:rPr>
          <w:rFonts w:ascii="仿宋" w:eastAsia="仿宋" w:hAnsi="仿宋" w:cs="仿宋" w:hint="eastAsia"/>
          <w:vertAlign w:val="superscript"/>
        </w:rPr>
        <w:t>*</w:t>
      </w:r>
      <w:r>
        <w:rPr>
          <w:rFonts w:ascii="仿宋" w:eastAsia="仿宋" w:hAnsi="仿宋" w:cs="仿宋" w:hint="eastAsia"/>
        </w:rPr>
        <w:t>平面图形定义：</w:t>
      </w:r>
    </w:p>
    <w:p w14:paraId="432FE4CB" w14:textId="77777777" w:rsidR="005A3DB6" w:rsidRDefault="00D2110F">
      <w:pPr>
        <w:numPr>
          <w:ilvl w:val="0"/>
          <w:numId w:val="4"/>
        </w:numPr>
        <w:ind w:left="842" w:firstLine="421"/>
        <w:jc w:val="left"/>
        <w:rPr>
          <w:rFonts w:ascii="仿宋" w:eastAsia="仿宋" w:hAnsi="仿宋" w:cs="仿宋"/>
        </w:rPr>
      </w:pPr>
      <w:r>
        <w:rPr>
          <w:rFonts w:ascii="仿宋" w:eastAsia="仿宋" w:hAnsi="仿宋" w:cs="仿宋" w:hint="eastAsia"/>
        </w:rPr>
        <w:t>平面图形不是托举、必须由所有选手参与，每个运动员至少两个身体部位位于水面上（平行于水面）。</w:t>
      </w:r>
    </w:p>
    <w:p w14:paraId="1F691CCF" w14:textId="77777777" w:rsidR="005A3DB6" w:rsidRDefault="00D2110F">
      <w:pPr>
        <w:numPr>
          <w:ilvl w:val="0"/>
          <w:numId w:val="4"/>
        </w:numPr>
        <w:ind w:left="842" w:firstLine="421"/>
        <w:jc w:val="left"/>
        <w:rPr>
          <w:rFonts w:ascii="仿宋" w:eastAsia="仿宋" w:hAnsi="仿宋" w:cs="仿宋"/>
        </w:rPr>
      </w:pPr>
      <w:r>
        <w:rPr>
          <w:rFonts w:ascii="仿宋" w:eastAsia="仿宋" w:hAnsi="仿宋" w:cs="仿宋" w:hint="eastAsia"/>
        </w:rPr>
        <w:t>每个平面图形需清楚展示至少5秒以上。</w:t>
      </w:r>
    </w:p>
    <w:p w14:paraId="1E82FB9B" w14:textId="77777777" w:rsidR="005A3DB6" w:rsidRDefault="00D2110F">
      <w:pPr>
        <w:numPr>
          <w:ilvl w:val="0"/>
          <w:numId w:val="4"/>
        </w:numPr>
        <w:ind w:left="842" w:firstLine="421"/>
        <w:jc w:val="left"/>
        <w:rPr>
          <w:rFonts w:ascii="仿宋" w:eastAsia="仿宋" w:hAnsi="仿宋" w:cs="仿宋"/>
        </w:rPr>
      </w:pPr>
      <w:r>
        <w:rPr>
          <w:rFonts w:ascii="仿宋" w:eastAsia="仿宋" w:hAnsi="仿宋" w:cs="仿宋" w:hint="eastAsia"/>
        </w:rPr>
        <w:t>每个图形的基准分为0.5分。</w:t>
      </w:r>
    </w:p>
    <w:p w14:paraId="21FB2AF3" w14:textId="77777777" w:rsidR="005A3DB6" w:rsidRDefault="005A3DB6">
      <w:pPr>
        <w:ind w:firstLine="421"/>
        <w:jc w:val="left"/>
        <w:rPr>
          <w:rFonts w:ascii="仿宋" w:eastAsia="仿宋" w:hAnsi="仿宋" w:cs="仿宋"/>
        </w:rPr>
      </w:pPr>
    </w:p>
    <w:p w14:paraId="3BAB6440" w14:textId="77777777" w:rsidR="005A3DB6" w:rsidRDefault="00D2110F">
      <w:pPr>
        <w:jc w:val="left"/>
        <w:rPr>
          <w:rFonts w:ascii="仿宋" w:eastAsia="仿宋" w:hAnsi="仿宋" w:cs="仿宋"/>
          <w:vertAlign w:val="superscript"/>
        </w:rPr>
      </w:pPr>
      <w:r>
        <w:rPr>
          <w:rFonts w:ascii="仿宋" w:eastAsia="仿宋" w:hAnsi="仿宋" w:cs="仿宋" w:hint="eastAsia"/>
          <w:vertAlign w:val="superscript"/>
        </w:rPr>
        <w:t>**</w:t>
      </w:r>
      <w:r>
        <w:rPr>
          <w:rFonts w:ascii="仿宋" w:eastAsia="仿宋" w:hAnsi="仿宋" w:cs="仿宋" w:hint="eastAsia"/>
        </w:rPr>
        <w:t>技巧动作的安全限制：技巧动作的难度不能高于2.0（参考世界泳联技巧目录表）。</w:t>
      </w:r>
    </w:p>
    <w:p w14:paraId="3931B907" w14:textId="77777777" w:rsidR="005A3DB6" w:rsidRDefault="00D2110F">
      <w:pPr>
        <w:jc w:val="left"/>
        <w:rPr>
          <w:rFonts w:ascii="仿宋" w:eastAsia="仿宋" w:hAnsi="仿宋" w:cs="仿宋"/>
        </w:rPr>
      </w:pPr>
      <w:r>
        <w:rPr>
          <w:rFonts w:ascii="仿宋" w:eastAsia="仿宋" w:hAnsi="仿宋" w:cs="仿宋" w:hint="eastAsia"/>
        </w:rPr>
        <w:t>评判分组同自由自选，但各组比例不同：完成分40% ， 艺术印象分40% ，难度分20%。</w:t>
      </w:r>
    </w:p>
    <w:p w14:paraId="439409D9" w14:textId="77777777" w:rsidR="005A3DB6" w:rsidRDefault="00D2110F">
      <w:pPr>
        <w:numPr>
          <w:ilvl w:val="0"/>
          <w:numId w:val="2"/>
        </w:numPr>
        <w:jc w:val="left"/>
        <w:rPr>
          <w:rFonts w:ascii="仿宋" w:eastAsia="仿宋" w:hAnsi="仿宋" w:cs="仿宋"/>
        </w:rPr>
      </w:pPr>
      <w:r>
        <w:rPr>
          <w:rFonts w:ascii="仿宋" w:eastAsia="仿宋" w:hAnsi="仿宋" w:cs="仿宋" w:hint="eastAsia"/>
        </w:rPr>
        <w:lastRenderedPageBreak/>
        <w:t>规定动作、基本姿势、基本动作规则：</w:t>
      </w:r>
    </w:p>
    <w:p w14:paraId="214AAE8A" w14:textId="77777777" w:rsidR="005A3DB6" w:rsidRDefault="00D2110F">
      <w:pPr>
        <w:ind w:firstLineChars="200" w:firstLine="420"/>
        <w:jc w:val="left"/>
        <w:rPr>
          <w:rFonts w:ascii="仿宋" w:eastAsia="仿宋" w:hAnsi="仿宋" w:cs="仿宋"/>
        </w:rPr>
      </w:pPr>
      <w:r>
        <w:rPr>
          <w:rFonts w:ascii="仿宋" w:eastAsia="仿宋" w:hAnsi="仿宋" w:cs="仿宋" w:hint="eastAsia"/>
        </w:rPr>
        <w:t>·规定动作、基本姿势、基本动作为选报项目。</w:t>
      </w:r>
    </w:p>
    <w:p w14:paraId="49169C67" w14:textId="77777777" w:rsidR="005A3DB6" w:rsidRDefault="00D2110F">
      <w:pPr>
        <w:ind w:firstLineChars="200" w:firstLine="420"/>
        <w:jc w:val="left"/>
        <w:rPr>
          <w:rFonts w:ascii="仿宋" w:eastAsia="仿宋" w:hAnsi="仿宋" w:cs="仿宋"/>
        </w:rPr>
      </w:pPr>
      <w:r>
        <w:rPr>
          <w:rFonts w:ascii="仿宋" w:eastAsia="仿宋" w:hAnsi="仿宋" w:cs="仿宋" w:hint="eastAsia"/>
        </w:rPr>
        <w:t>·规定动作按《世界泳联2022-2025年花样游泳竞赛规则》执行。</w:t>
      </w:r>
    </w:p>
    <w:p w14:paraId="037B0512" w14:textId="77777777" w:rsidR="005A3DB6" w:rsidRDefault="00D2110F">
      <w:pPr>
        <w:ind w:firstLineChars="200" w:firstLine="420"/>
        <w:jc w:val="left"/>
        <w:rPr>
          <w:rFonts w:ascii="仿宋" w:eastAsia="仿宋" w:hAnsi="仿宋" w:cs="仿宋"/>
        </w:rPr>
      </w:pPr>
      <w:r>
        <w:rPr>
          <w:rFonts w:ascii="仿宋" w:eastAsia="仿宋" w:hAnsi="仿宋" w:cs="仿宋" w:hint="eastAsia"/>
        </w:rPr>
        <w:t>·基本姿势、基本动作参考全国少儿</w:t>
      </w:r>
      <w:proofErr w:type="gramStart"/>
      <w:r>
        <w:rPr>
          <w:rFonts w:ascii="仿宋" w:eastAsia="仿宋" w:hAnsi="仿宋" w:cs="仿宋" w:hint="eastAsia"/>
        </w:rPr>
        <w:t>赛动作表</w:t>
      </w:r>
      <w:proofErr w:type="gramEnd"/>
      <w:r>
        <w:rPr>
          <w:rFonts w:ascii="仿宋" w:eastAsia="仿宋" w:hAnsi="仿宋" w:cs="仿宋" w:hint="eastAsia"/>
        </w:rPr>
        <w:t>（见</w:t>
      </w:r>
      <w:proofErr w:type="gramStart"/>
      <w:r>
        <w:rPr>
          <w:rFonts w:ascii="仿宋" w:eastAsia="仿宋" w:hAnsi="仿宋" w:cs="仿宋" w:hint="eastAsia"/>
        </w:rPr>
        <w:t>”</w:t>
      </w:r>
      <w:proofErr w:type="gramEnd"/>
      <w:r>
        <w:rPr>
          <w:rFonts w:ascii="仿宋" w:eastAsia="仿宋" w:hAnsi="仿宋" w:cs="仿宋" w:hint="eastAsia"/>
        </w:rPr>
        <w:t>附录1“）。</w:t>
      </w:r>
    </w:p>
    <w:p w14:paraId="217E3B5D" w14:textId="77777777" w:rsidR="005A3DB6" w:rsidRDefault="00D2110F">
      <w:pPr>
        <w:ind w:firstLineChars="200" w:firstLine="420"/>
        <w:jc w:val="left"/>
        <w:rPr>
          <w:rFonts w:ascii="仿宋" w:eastAsia="仿宋" w:hAnsi="仿宋" w:cs="仿宋"/>
        </w:rPr>
      </w:pPr>
      <w:r>
        <w:rPr>
          <w:rFonts w:ascii="仿宋" w:eastAsia="仿宋" w:hAnsi="仿宋" w:cs="仿宋" w:hint="eastAsia"/>
        </w:rPr>
        <w:t>·动作由组委会赛前30天抽选决定并通知各代表队领队。</w:t>
      </w:r>
    </w:p>
    <w:p w14:paraId="02B81EA1" w14:textId="77777777" w:rsidR="005A3DB6" w:rsidRDefault="00D2110F">
      <w:pPr>
        <w:ind w:firstLineChars="200" w:firstLine="420"/>
        <w:jc w:val="left"/>
        <w:rPr>
          <w:rFonts w:ascii="仿宋" w:eastAsia="仿宋" w:hAnsi="仿宋" w:cs="仿宋"/>
        </w:rPr>
      </w:pPr>
      <w:r>
        <w:rPr>
          <w:rFonts w:ascii="仿宋" w:eastAsia="仿宋" w:hAnsi="仿宋" w:cs="仿宋" w:hint="eastAsia"/>
        </w:rPr>
        <w:t>·成绩按年龄组统一排名（不分男女、甲乙组别）。</w:t>
      </w:r>
    </w:p>
    <w:p w14:paraId="6C7BB0AC" w14:textId="77777777" w:rsidR="005A3DB6" w:rsidRDefault="00D2110F">
      <w:pPr>
        <w:ind w:firstLine="420"/>
        <w:jc w:val="left"/>
        <w:rPr>
          <w:rFonts w:ascii="仿宋" w:eastAsia="仿宋" w:hAnsi="仿宋" w:cs="仿宋"/>
        </w:rPr>
      </w:pPr>
      <w:r>
        <w:rPr>
          <w:rFonts w:ascii="仿宋" w:eastAsia="仿宋" w:hAnsi="仿宋" w:cs="仿宋" w:hint="eastAsia"/>
        </w:rPr>
        <w:t>·各年龄组需完成两个规定动作：</w:t>
      </w:r>
    </w:p>
    <w:p w14:paraId="60359A70" w14:textId="77777777" w:rsidR="005A3DB6" w:rsidRDefault="00D2110F">
      <w:pPr>
        <w:numPr>
          <w:ilvl w:val="1"/>
          <w:numId w:val="5"/>
        </w:numPr>
        <w:jc w:val="left"/>
        <w:rPr>
          <w:rFonts w:ascii="仿宋" w:eastAsia="仿宋" w:hAnsi="仿宋" w:cs="仿宋"/>
        </w:rPr>
      </w:pPr>
      <w:r>
        <w:rPr>
          <w:rFonts w:ascii="仿宋" w:eastAsia="仿宋" w:hAnsi="仿宋" w:cs="仿宋" w:hint="eastAsia"/>
        </w:rPr>
        <w:t>规定动作：11-12岁组、13-15岁组，动作从世界泳联年龄组规定动作表中抽选2个动作。</w:t>
      </w:r>
    </w:p>
    <w:p w14:paraId="0372B772" w14:textId="77777777" w:rsidR="005A3DB6" w:rsidRDefault="00D2110F">
      <w:pPr>
        <w:numPr>
          <w:ilvl w:val="1"/>
          <w:numId w:val="5"/>
        </w:numPr>
        <w:jc w:val="left"/>
        <w:rPr>
          <w:rFonts w:ascii="仿宋" w:eastAsia="仿宋" w:hAnsi="仿宋" w:cs="仿宋"/>
        </w:rPr>
      </w:pPr>
      <w:r>
        <w:rPr>
          <w:rFonts w:ascii="仿宋" w:eastAsia="仿宋" w:hAnsi="仿宋" w:cs="仿宋" w:hint="eastAsia"/>
        </w:rPr>
        <w:t>基本动作、基本姿势：6-8岁组、9-10岁组动作从“附录1”中抽选1个基本动作及1个基本姿势。</w:t>
      </w:r>
    </w:p>
    <w:p w14:paraId="62F45472" w14:textId="77777777" w:rsidR="005A3DB6" w:rsidRDefault="00D2110F">
      <w:pPr>
        <w:ind w:left="420" w:firstLine="420"/>
        <w:jc w:val="left"/>
        <w:rPr>
          <w:rFonts w:ascii="仿宋" w:eastAsia="仿宋" w:hAnsi="仿宋" w:cs="仿宋"/>
        </w:rPr>
      </w:pPr>
      <w:r>
        <w:rPr>
          <w:rFonts w:ascii="仿宋" w:eastAsia="仿宋" w:hAnsi="仿宋" w:cs="仿宋" w:hint="eastAsia"/>
        </w:rPr>
        <w:t>要求：基本姿势需静止5秒以上（未达到时间裁判员酌情扣分）；基本动作按规则要求完成。</w:t>
      </w:r>
    </w:p>
    <w:p w14:paraId="525896EB" w14:textId="77777777" w:rsidR="005A3DB6" w:rsidRDefault="00D2110F">
      <w:pPr>
        <w:jc w:val="left"/>
        <w:outlineLvl w:val="0"/>
        <w:rPr>
          <w:rFonts w:ascii="微软雅黑" w:eastAsia="微软雅黑" w:hAnsi="微软雅黑" w:cs="微软雅黑"/>
        </w:rPr>
      </w:pPr>
      <w:bookmarkStart w:id="31" w:name="_Toc11773"/>
      <w:bookmarkStart w:id="32" w:name="_Toc11634"/>
      <w:bookmarkStart w:id="33" w:name="_Toc21178"/>
      <w:bookmarkStart w:id="34" w:name="_Toc29136"/>
      <w:r>
        <w:rPr>
          <w:rFonts w:ascii="微软雅黑" w:eastAsia="微软雅黑" w:hAnsi="微软雅黑" w:cs="微软雅黑" w:hint="eastAsia"/>
        </w:rPr>
        <w:t>九、参赛办法及资格</w:t>
      </w:r>
      <w:bookmarkEnd w:id="31"/>
      <w:bookmarkEnd w:id="32"/>
      <w:bookmarkEnd w:id="33"/>
      <w:bookmarkEnd w:id="34"/>
    </w:p>
    <w:p w14:paraId="2BA298BA" w14:textId="77777777" w:rsidR="005A3DB6" w:rsidRDefault="00D2110F">
      <w:pPr>
        <w:rPr>
          <w:rFonts w:ascii="仿宋" w:eastAsia="仿宋" w:hAnsi="仿宋" w:cs="仿宋"/>
        </w:rPr>
      </w:pPr>
      <w:r>
        <w:rPr>
          <w:rFonts w:ascii="仿宋" w:eastAsia="仿宋" w:hAnsi="仿宋" w:cs="仿宋" w:hint="eastAsia"/>
        </w:rPr>
        <w:t>（一）基本条件</w:t>
      </w:r>
    </w:p>
    <w:p w14:paraId="17C9EBDE" w14:textId="77777777" w:rsidR="005A3DB6" w:rsidRDefault="00D2110F">
      <w:pPr>
        <w:rPr>
          <w:rFonts w:ascii="仿宋" w:eastAsia="仿宋" w:hAnsi="仿宋" w:cs="仿宋"/>
        </w:rPr>
      </w:pPr>
      <w:r>
        <w:rPr>
          <w:rFonts w:ascii="仿宋" w:eastAsia="仿宋" w:hAnsi="仿宋" w:cs="仿宋" w:hint="eastAsia"/>
        </w:rPr>
        <w:t>1、具有京津冀各区学籍的小学、初中及高中阶段全日制在校、在读学生。</w:t>
      </w:r>
    </w:p>
    <w:p w14:paraId="386A6463" w14:textId="77777777" w:rsidR="005A3DB6" w:rsidRDefault="00D2110F">
      <w:pPr>
        <w:rPr>
          <w:rFonts w:ascii="仿宋" w:eastAsia="仿宋" w:hAnsi="仿宋" w:cs="仿宋"/>
        </w:rPr>
      </w:pPr>
      <w:r>
        <w:rPr>
          <w:rFonts w:ascii="仿宋" w:eastAsia="仿宋" w:hAnsi="仿宋" w:cs="仿宋" w:hint="eastAsia"/>
        </w:rPr>
        <w:t>2、参赛学生应携带本人身份证在赛前进行信息核查。比赛期间，证件一律不许外借，违反者经组委会查实，取消本人参赛资格。</w:t>
      </w:r>
    </w:p>
    <w:p w14:paraId="649A0167" w14:textId="77777777" w:rsidR="005A3DB6" w:rsidRDefault="00D2110F">
      <w:pPr>
        <w:rPr>
          <w:rFonts w:ascii="仿宋" w:eastAsia="仿宋" w:hAnsi="仿宋" w:cs="仿宋"/>
        </w:rPr>
      </w:pPr>
      <w:r>
        <w:rPr>
          <w:rFonts w:ascii="仿宋" w:eastAsia="仿宋" w:hAnsi="仿宋" w:cs="仿宋" w:hint="eastAsia"/>
        </w:rPr>
        <w:t>3、承办方将统一为参赛运动员购买保险。</w:t>
      </w:r>
    </w:p>
    <w:p w14:paraId="0334CBA6" w14:textId="77777777" w:rsidR="005A3DB6" w:rsidRDefault="00D2110F">
      <w:pPr>
        <w:rPr>
          <w:rFonts w:ascii="仿宋" w:eastAsia="仿宋" w:hAnsi="仿宋" w:cs="仿宋"/>
        </w:rPr>
      </w:pPr>
      <w:r>
        <w:rPr>
          <w:rFonts w:ascii="仿宋" w:eastAsia="仿宋" w:hAnsi="仿宋" w:cs="仿宋" w:hint="eastAsia"/>
        </w:rPr>
        <w:t>（二）报名人数</w:t>
      </w:r>
    </w:p>
    <w:p w14:paraId="1B75631E" w14:textId="77777777" w:rsidR="005A3DB6" w:rsidRDefault="00D2110F">
      <w:pPr>
        <w:ind w:firstLineChars="200" w:firstLine="420"/>
        <w:rPr>
          <w:rFonts w:ascii="仿宋" w:eastAsia="仿宋" w:hAnsi="仿宋" w:cs="仿宋"/>
        </w:rPr>
      </w:pPr>
      <w:r>
        <w:rPr>
          <w:rFonts w:ascii="仿宋" w:eastAsia="仿宋" w:hAnsi="仿宋" w:cs="仿宋" w:hint="eastAsia"/>
        </w:rPr>
        <w:t>以学校及俱乐部为单位报名，各队均不限各项报名人数。各队限领队1名，教练员及随队工作人员人数按该单位参赛运动员人数1:6比例。低年龄组可报高年龄组集体、组合、团体操项目，不可同时报</w:t>
      </w:r>
      <w:proofErr w:type="gramStart"/>
      <w:r>
        <w:rPr>
          <w:rFonts w:ascii="仿宋" w:eastAsia="仿宋" w:hAnsi="仿宋" w:cs="仿宋" w:hint="eastAsia"/>
        </w:rPr>
        <w:t>不</w:t>
      </w:r>
      <w:proofErr w:type="gramEnd"/>
      <w:r>
        <w:rPr>
          <w:rFonts w:ascii="仿宋" w:eastAsia="仿宋" w:hAnsi="仿宋" w:cs="仿宋" w:hint="eastAsia"/>
        </w:rPr>
        <w:t>同年龄组单项项目。</w:t>
      </w:r>
    </w:p>
    <w:p w14:paraId="01683824" w14:textId="77777777" w:rsidR="005A3DB6" w:rsidRDefault="00D2110F">
      <w:pPr>
        <w:rPr>
          <w:rFonts w:ascii="仿宋" w:eastAsia="仿宋" w:hAnsi="仿宋" w:cs="仿宋"/>
        </w:rPr>
      </w:pPr>
      <w:r>
        <w:rPr>
          <w:rFonts w:ascii="仿宋" w:eastAsia="仿宋" w:hAnsi="仿宋" w:cs="仿宋"/>
        </w:rPr>
        <w:t>（</w:t>
      </w:r>
      <w:r>
        <w:rPr>
          <w:rFonts w:ascii="仿宋" w:eastAsia="仿宋" w:hAnsi="仿宋" w:cs="仿宋" w:hint="eastAsia"/>
        </w:rPr>
        <w:t>三</w:t>
      </w:r>
      <w:r>
        <w:rPr>
          <w:rFonts w:ascii="仿宋" w:eastAsia="仿宋" w:hAnsi="仿宋" w:cs="仿宋"/>
        </w:rPr>
        <w:t>）</w:t>
      </w:r>
      <w:r>
        <w:rPr>
          <w:rFonts w:ascii="仿宋" w:eastAsia="仿宋" w:hAnsi="仿宋" w:cs="仿宋" w:hint="eastAsia"/>
        </w:rPr>
        <w:t>名次录取</w:t>
      </w:r>
    </w:p>
    <w:p w14:paraId="163E7713" w14:textId="77777777" w:rsidR="005A3DB6" w:rsidRDefault="00D2110F">
      <w:pPr>
        <w:ind w:firstLineChars="200" w:firstLine="420"/>
        <w:rPr>
          <w:rFonts w:ascii="仿宋" w:eastAsia="仿宋" w:hAnsi="仿宋" w:cs="仿宋"/>
        </w:rPr>
      </w:pPr>
      <w:r>
        <w:rPr>
          <w:rFonts w:ascii="仿宋" w:eastAsia="仿宋" w:hAnsi="仿宋" w:cs="仿宋" w:hint="eastAsia"/>
        </w:rPr>
        <w:t>前三名运动员获奖牌及获奖证书，四至八名给予获奖证书。</w:t>
      </w:r>
    </w:p>
    <w:p w14:paraId="756ADE01" w14:textId="77777777" w:rsidR="005A3DB6" w:rsidRDefault="00D2110F">
      <w:pPr>
        <w:numPr>
          <w:ilvl w:val="0"/>
          <w:numId w:val="6"/>
        </w:numPr>
        <w:rPr>
          <w:rFonts w:ascii="仿宋" w:eastAsia="仿宋" w:hAnsi="仿宋" w:cs="仿宋"/>
        </w:rPr>
      </w:pPr>
      <w:r>
        <w:rPr>
          <w:rFonts w:ascii="仿宋" w:eastAsia="仿宋" w:hAnsi="仿宋" w:cs="仿宋" w:hint="eastAsia"/>
        </w:rPr>
        <w:t>报名方式</w:t>
      </w:r>
    </w:p>
    <w:p w14:paraId="1FD3CA5C" w14:textId="77777777" w:rsidR="005A3DB6" w:rsidRDefault="00D2110F">
      <w:pPr>
        <w:numPr>
          <w:ilvl w:val="0"/>
          <w:numId w:val="7"/>
        </w:numPr>
        <w:ind w:firstLine="420"/>
        <w:jc w:val="left"/>
        <w:rPr>
          <w:rFonts w:ascii="仿宋" w:eastAsia="仿宋" w:hAnsi="仿宋" w:cs="仿宋"/>
        </w:rPr>
      </w:pPr>
      <w:r>
        <w:rPr>
          <w:rFonts w:ascii="仿宋" w:eastAsia="仿宋" w:hAnsi="仿宋" w:cs="仿宋" w:hint="eastAsia"/>
        </w:rPr>
        <w:t>报名表：报名表按excel文件中提示文字填写报名项目信息，7月15日前将电子版报名发至17862867@qq.com邮箱</w:t>
      </w:r>
    </w:p>
    <w:p w14:paraId="1B06DC34" w14:textId="77777777" w:rsidR="005A3DB6" w:rsidRDefault="00D2110F">
      <w:pPr>
        <w:numPr>
          <w:ilvl w:val="0"/>
          <w:numId w:val="7"/>
        </w:numPr>
        <w:ind w:firstLine="420"/>
        <w:jc w:val="left"/>
        <w:rPr>
          <w:rFonts w:ascii="仿宋" w:eastAsia="仿宋" w:hAnsi="仿宋" w:cs="仿宋"/>
        </w:rPr>
      </w:pPr>
      <w:r>
        <w:rPr>
          <w:rFonts w:ascii="仿宋" w:eastAsia="仿宋" w:hAnsi="仿宋" w:cs="仿宋" w:hint="eastAsia"/>
        </w:rPr>
        <w:t>教练卡：甲组项目教练卡excel文件，于7月20日前发至邮箱。</w:t>
      </w:r>
    </w:p>
    <w:p w14:paraId="713A73E1" w14:textId="77777777" w:rsidR="005A3DB6" w:rsidRDefault="00D2110F">
      <w:pPr>
        <w:numPr>
          <w:ilvl w:val="0"/>
          <w:numId w:val="7"/>
        </w:numPr>
        <w:ind w:firstLine="420"/>
        <w:jc w:val="left"/>
        <w:rPr>
          <w:rFonts w:ascii="仿宋" w:eastAsia="仿宋" w:hAnsi="仿宋" w:cs="仿宋"/>
        </w:rPr>
      </w:pPr>
      <w:r>
        <w:rPr>
          <w:rFonts w:ascii="仿宋" w:eastAsia="仿宋" w:hAnsi="仿宋" w:cs="仿宋" w:hint="eastAsia"/>
        </w:rPr>
        <w:t>音乐：请将音乐文件于7月20日前发至邮箱。单人、双人、混双按：“队名_项目_组别_年龄组_运动员姓名”格式命名文件名。集体、组合、团体操按：“队名_项目_组别_年龄组”格式命名文件名。所有音乐文件为MP3或WMV格式。</w:t>
      </w:r>
    </w:p>
    <w:p w14:paraId="6A7C7965" w14:textId="77777777" w:rsidR="005A3DB6" w:rsidRDefault="00D2110F">
      <w:pPr>
        <w:numPr>
          <w:ilvl w:val="0"/>
          <w:numId w:val="7"/>
        </w:numPr>
        <w:ind w:firstLine="420"/>
        <w:jc w:val="left"/>
        <w:rPr>
          <w:rFonts w:ascii="仿宋" w:eastAsia="仿宋" w:hAnsi="仿宋" w:cs="仿宋"/>
        </w:rPr>
      </w:pPr>
      <w:r>
        <w:rPr>
          <w:rFonts w:ascii="仿宋" w:eastAsia="仿宋" w:hAnsi="仿宋" w:cs="仿宋" w:hint="eastAsia"/>
        </w:rPr>
        <w:t>报名费：800人民</w:t>
      </w:r>
      <w:r>
        <w:rPr>
          <w:rFonts w:ascii="仿宋" w:eastAsia="仿宋" w:hAnsi="仿宋" w:cs="仿宋" w:hint="eastAsia"/>
          <w:lang w:eastAsia="zh-Hans"/>
        </w:rPr>
        <w:t>币</w:t>
      </w:r>
      <w:r>
        <w:rPr>
          <w:rFonts w:ascii="仿宋" w:eastAsia="仿宋" w:hAnsi="仿宋" w:cs="仿宋" w:hint="eastAsia"/>
        </w:rPr>
        <w:t>/人，含赛期保险。食宿交通自理。</w:t>
      </w:r>
    </w:p>
    <w:p w14:paraId="4449FEDE" w14:textId="77777777" w:rsidR="005A3DB6" w:rsidRDefault="00D2110F">
      <w:pPr>
        <w:numPr>
          <w:ilvl w:val="0"/>
          <w:numId w:val="7"/>
        </w:numPr>
        <w:ind w:firstLine="420"/>
        <w:jc w:val="left"/>
        <w:rPr>
          <w:rFonts w:ascii="仿宋" w:eastAsia="仿宋" w:hAnsi="仿宋" w:cs="仿宋"/>
        </w:rPr>
      </w:pPr>
      <w:r>
        <w:rPr>
          <w:rFonts w:ascii="仿宋" w:eastAsia="仿宋" w:hAnsi="仿宋" w:cs="仿宋" w:hint="eastAsia"/>
        </w:rPr>
        <w:t>付款信息：</w:t>
      </w:r>
    </w:p>
    <w:p w14:paraId="65C3690E" w14:textId="77777777" w:rsidR="005A3DB6" w:rsidRDefault="00D2110F">
      <w:pPr>
        <w:ind w:left="420"/>
        <w:jc w:val="left"/>
        <w:rPr>
          <w:rFonts w:ascii="仿宋" w:eastAsia="仿宋" w:hAnsi="仿宋" w:cs="仿宋"/>
        </w:rPr>
      </w:pPr>
      <w:r>
        <w:rPr>
          <w:rFonts w:ascii="仿宋" w:eastAsia="仿宋" w:hAnsi="仿宋" w:cs="仿宋" w:hint="eastAsia"/>
        </w:rPr>
        <w:t>公司名称：北京晰奇体育文化发展有限公司</w:t>
      </w:r>
    </w:p>
    <w:p w14:paraId="14A23932" w14:textId="77777777" w:rsidR="005A3DB6" w:rsidRDefault="00D2110F">
      <w:pPr>
        <w:ind w:left="420"/>
        <w:jc w:val="left"/>
        <w:rPr>
          <w:rFonts w:ascii="仿宋" w:eastAsia="仿宋" w:hAnsi="仿宋" w:cs="仿宋"/>
        </w:rPr>
      </w:pPr>
      <w:r>
        <w:rPr>
          <w:rFonts w:ascii="仿宋" w:eastAsia="仿宋" w:hAnsi="仿宋" w:cs="仿宋" w:hint="eastAsia"/>
        </w:rPr>
        <w:t>开户行：中国工商银行股份有限公司北京八里庄支行</w:t>
      </w:r>
    </w:p>
    <w:p w14:paraId="2E78F75A" w14:textId="77777777" w:rsidR="005A3DB6" w:rsidRDefault="00D2110F">
      <w:pPr>
        <w:ind w:left="420"/>
        <w:jc w:val="left"/>
        <w:rPr>
          <w:rFonts w:ascii="仿宋" w:eastAsia="仿宋" w:hAnsi="仿宋" w:cs="仿宋"/>
        </w:rPr>
      </w:pPr>
      <w:r>
        <w:rPr>
          <w:rFonts w:ascii="仿宋" w:eastAsia="仿宋" w:hAnsi="仿宋" w:cs="仿宋" w:hint="eastAsia"/>
        </w:rPr>
        <w:t>账号：0200003809020175050</w:t>
      </w:r>
    </w:p>
    <w:p w14:paraId="71B5F668" w14:textId="77777777" w:rsidR="005A3DB6" w:rsidRDefault="005A3DB6">
      <w:pPr>
        <w:ind w:left="420"/>
        <w:jc w:val="left"/>
        <w:rPr>
          <w:rFonts w:ascii="仿宋" w:eastAsia="仿宋" w:hAnsi="仿宋" w:cs="仿宋"/>
        </w:rPr>
      </w:pPr>
    </w:p>
    <w:p w14:paraId="6CBAF541" w14:textId="77777777" w:rsidR="005A3DB6" w:rsidRDefault="00D2110F">
      <w:pPr>
        <w:jc w:val="left"/>
        <w:outlineLvl w:val="0"/>
        <w:rPr>
          <w:rFonts w:ascii="微软雅黑" w:eastAsia="微软雅黑" w:hAnsi="微软雅黑" w:cs="微软雅黑"/>
        </w:rPr>
      </w:pPr>
      <w:bookmarkStart w:id="35" w:name="_Toc4278"/>
      <w:bookmarkStart w:id="36" w:name="_Toc21126"/>
      <w:bookmarkStart w:id="37" w:name="_Toc18132"/>
      <w:bookmarkStart w:id="38" w:name="_Toc22159"/>
      <w:r>
        <w:rPr>
          <w:rFonts w:ascii="微软雅黑" w:eastAsia="微软雅黑" w:hAnsi="微软雅黑" w:cs="微软雅黑" w:hint="eastAsia"/>
        </w:rPr>
        <w:t>十、其他</w:t>
      </w:r>
      <w:bookmarkEnd w:id="35"/>
      <w:bookmarkEnd w:id="36"/>
      <w:bookmarkEnd w:id="37"/>
      <w:bookmarkEnd w:id="38"/>
    </w:p>
    <w:p w14:paraId="5B5FBA05" w14:textId="77777777" w:rsidR="005A3DB6" w:rsidRDefault="00D2110F">
      <w:pPr>
        <w:ind w:firstLineChars="200" w:firstLine="420"/>
        <w:jc w:val="left"/>
        <w:rPr>
          <w:rFonts w:ascii="微软雅黑" w:eastAsia="微软雅黑" w:hAnsi="微软雅黑" w:cs="微软雅黑"/>
        </w:rPr>
      </w:pPr>
      <w:r>
        <w:rPr>
          <w:rFonts w:ascii="仿宋" w:eastAsia="仿宋" w:hAnsi="仿宋" w:cs="仿宋" w:hint="eastAsia"/>
        </w:rPr>
        <w:t>本规程解释权、修改权、补充权归北京市中小学生体育运动协会</w:t>
      </w:r>
      <w:r>
        <w:rPr>
          <w:rFonts w:ascii="仿宋" w:eastAsia="仿宋" w:hAnsi="仿宋" w:cs="仿宋" w:hint="eastAsia"/>
          <w:lang w:eastAsia="zh-Hans"/>
        </w:rPr>
        <w:t>所有</w:t>
      </w:r>
      <w:r>
        <w:rPr>
          <w:rFonts w:ascii="仿宋" w:eastAsia="仿宋" w:hAnsi="仿宋" w:cs="仿宋" w:hint="eastAsia"/>
        </w:rPr>
        <w:t>。如遇未尽事宜，另行通知。</w:t>
      </w:r>
    </w:p>
    <w:p w14:paraId="027031F4" w14:textId="77777777" w:rsidR="005A3DB6" w:rsidRDefault="005A3DB6">
      <w:pPr>
        <w:rPr>
          <w:sz w:val="22"/>
          <w:szCs w:val="28"/>
        </w:rPr>
      </w:pPr>
    </w:p>
    <w:p w14:paraId="253912D7" w14:textId="77777777" w:rsidR="005A3DB6" w:rsidRDefault="00D2110F">
      <w:r>
        <w:lastRenderedPageBreak/>
        <w:br w:type="page"/>
      </w:r>
    </w:p>
    <w:p w14:paraId="19949A9A" w14:textId="77777777" w:rsidR="005A3DB6" w:rsidRDefault="005A3DB6">
      <w:pPr>
        <w:sectPr w:rsidR="005A3DB6">
          <w:pgSz w:w="11906" w:h="16838"/>
          <w:pgMar w:top="1440" w:right="1800" w:bottom="1440" w:left="1600" w:header="851" w:footer="992" w:gutter="0"/>
          <w:cols w:space="425"/>
          <w:titlePg/>
          <w:docGrid w:type="lines" w:linePitch="312"/>
        </w:sectPr>
      </w:pPr>
    </w:p>
    <w:p w14:paraId="74FBBDEA" w14:textId="77777777" w:rsidR="005A3DB6" w:rsidRDefault="00D2110F">
      <w:pPr>
        <w:rPr>
          <w:rFonts w:ascii="仿宋" w:eastAsia="仿宋" w:hAnsi="仿宋" w:cs="仿宋"/>
          <w:sz w:val="24"/>
          <w:szCs w:val="32"/>
        </w:rPr>
      </w:pPr>
      <w:r>
        <w:rPr>
          <w:rFonts w:ascii="仿宋" w:eastAsia="仿宋" w:hAnsi="仿宋" w:cs="仿宋" w:hint="eastAsia"/>
          <w:sz w:val="24"/>
          <w:szCs w:val="32"/>
        </w:rPr>
        <w:lastRenderedPageBreak/>
        <w:t>附录1：基本姿势、基本动作说明</w:t>
      </w:r>
    </w:p>
    <w:p w14:paraId="78B1AE25" w14:textId="77777777" w:rsidR="005A3DB6" w:rsidRDefault="005A3DB6">
      <w:pPr>
        <w:rPr>
          <w:rFonts w:ascii="仿宋" w:eastAsia="仿宋" w:hAnsi="仿宋" w:cs="仿宋"/>
          <w:sz w:val="24"/>
          <w:szCs w:val="32"/>
        </w:rPr>
      </w:pPr>
    </w:p>
    <w:p w14:paraId="5372B042" w14:textId="77777777" w:rsidR="005A3DB6" w:rsidRDefault="00D2110F">
      <w:pPr>
        <w:rPr>
          <w:rFonts w:ascii="仿宋" w:eastAsia="仿宋" w:hAnsi="仿宋" w:cs="仿宋"/>
          <w:sz w:val="24"/>
          <w:szCs w:val="32"/>
        </w:rPr>
      </w:pPr>
      <w:r>
        <w:rPr>
          <w:rFonts w:ascii="仿宋" w:eastAsia="仿宋" w:hAnsi="仿宋" w:cs="仿宋" w:hint="eastAsia"/>
          <w:sz w:val="24"/>
          <w:szCs w:val="32"/>
        </w:rPr>
        <w:t>赛前抽签决定1个基本姿势和1个基本动作。</w:t>
      </w:r>
    </w:p>
    <w:p w14:paraId="71E0C6B0" w14:textId="77777777" w:rsidR="005A3DB6" w:rsidRDefault="005A3DB6">
      <w:pPr>
        <w:rPr>
          <w:rFonts w:ascii="仿宋" w:eastAsia="仿宋" w:hAnsi="仿宋" w:cs="仿宋"/>
        </w:rPr>
      </w:pPr>
    </w:p>
    <w:p w14:paraId="573351A9" w14:textId="77777777" w:rsidR="005A3DB6" w:rsidRDefault="005A3DB6">
      <w:pPr>
        <w:rPr>
          <w:rFonts w:ascii="仿宋" w:eastAsia="仿宋" w:hAnsi="仿宋" w:cs="仿宋"/>
        </w:rPr>
      </w:pPr>
    </w:p>
    <w:p w14:paraId="66D0A6D2" w14:textId="77777777" w:rsidR="005A3DB6" w:rsidRDefault="00D2110F">
      <w:pPr>
        <w:jc w:val="left"/>
        <w:rPr>
          <w:rFonts w:ascii="仿宋" w:eastAsia="仿宋" w:hAnsi="仿宋" w:cs="仿宋"/>
          <w:sz w:val="24"/>
          <w:szCs w:val="32"/>
        </w:rPr>
      </w:pPr>
      <w:r>
        <w:rPr>
          <w:rFonts w:ascii="仿宋" w:eastAsia="仿宋" w:hAnsi="仿宋" w:cs="仿宋" w:hint="eastAsia"/>
          <w:sz w:val="24"/>
          <w:szCs w:val="32"/>
        </w:rPr>
        <w:t>基本姿势难度值：</w:t>
      </w:r>
    </w:p>
    <w:tbl>
      <w:tblPr>
        <w:tblStyle w:val="a5"/>
        <w:tblW w:w="11735" w:type="dxa"/>
        <w:tblLook w:val="04A0" w:firstRow="1" w:lastRow="0" w:firstColumn="1" w:lastColumn="0" w:noHBand="0" w:noVBand="1"/>
      </w:tblPr>
      <w:tblGrid>
        <w:gridCol w:w="1957"/>
        <w:gridCol w:w="9778"/>
      </w:tblGrid>
      <w:tr w:rsidR="005A3DB6" w14:paraId="6A47C0E9" w14:textId="77777777">
        <w:trPr>
          <w:trHeight w:val="388"/>
        </w:trPr>
        <w:tc>
          <w:tcPr>
            <w:tcW w:w="1957" w:type="dxa"/>
            <w:vAlign w:val="center"/>
          </w:tcPr>
          <w:p w14:paraId="6D9CABBD" w14:textId="77777777" w:rsidR="005A3DB6" w:rsidRDefault="00D2110F">
            <w:pPr>
              <w:jc w:val="center"/>
            </w:pPr>
            <w:r>
              <w:rPr>
                <w:rFonts w:hint="eastAsia"/>
              </w:rPr>
              <w:t>组别</w:t>
            </w:r>
          </w:p>
        </w:tc>
        <w:tc>
          <w:tcPr>
            <w:tcW w:w="9778" w:type="dxa"/>
            <w:vAlign w:val="center"/>
          </w:tcPr>
          <w:p w14:paraId="2E756F9E" w14:textId="77777777" w:rsidR="005A3DB6" w:rsidRDefault="00D2110F">
            <w:pPr>
              <w:jc w:val="left"/>
            </w:pPr>
            <w:r>
              <w:rPr>
                <w:rFonts w:hint="eastAsia"/>
              </w:rPr>
              <w:t>项目</w:t>
            </w:r>
          </w:p>
        </w:tc>
      </w:tr>
      <w:tr w:rsidR="005A3DB6" w14:paraId="4197752D" w14:textId="77777777">
        <w:tc>
          <w:tcPr>
            <w:tcW w:w="1957" w:type="dxa"/>
            <w:vAlign w:val="center"/>
          </w:tcPr>
          <w:p w14:paraId="5DC0938B" w14:textId="77777777" w:rsidR="005A3DB6" w:rsidRDefault="00D2110F">
            <w:pPr>
              <w:jc w:val="center"/>
            </w:pPr>
            <w:r>
              <w:rPr>
                <w:rFonts w:hint="eastAsia"/>
              </w:rPr>
              <w:t>小学甲、乙组</w:t>
            </w:r>
          </w:p>
          <w:p w14:paraId="3FE920B9" w14:textId="77777777" w:rsidR="005A3DB6" w:rsidRDefault="00D2110F">
            <w:pPr>
              <w:jc w:val="center"/>
            </w:pPr>
            <w:r>
              <w:rPr>
                <w:rFonts w:hint="eastAsia"/>
              </w:rPr>
              <w:t>9-10</w:t>
            </w:r>
            <w:r>
              <w:rPr>
                <w:rFonts w:hint="eastAsia"/>
              </w:rPr>
              <w:t>岁</w:t>
            </w:r>
          </w:p>
        </w:tc>
        <w:tc>
          <w:tcPr>
            <w:tcW w:w="9778" w:type="dxa"/>
          </w:tcPr>
          <w:p w14:paraId="6D994241" w14:textId="77777777" w:rsidR="005A3DB6" w:rsidRDefault="00D2110F">
            <w:r>
              <w:rPr>
                <w:rFonts w:hint="eastAsia"/>
              </w:rPr>
              <w:t>基本姿势八个（</w:t>
            </w:r>
            <w:r>
              <w:rPr>
                <w:rFonts w:hint="eastAsia"/>
              </w:rPr>
              <w:t>BP11-BP19</w:t>
            </w:r>
            <w:r>
              <w:rPr>
                <w:rFonts w:hint="eastAsia"/>
              </w:rPr>
              <w:t>）</w:t>
            </w:r>
          </w:p>
          <w:p w14:paraId="2B8FAAC8" w14:textId="77777777" w:rsidR="005A3DB6" w:rsidRDefault="00D2110F">
            <w:r>
              <w:rPr>
                <w:rFonts w:hint="eastAsia"/>
              </w:rPr>
              <w:t>基本动作八个（</w:t>
            </w:r>
            <w:r>
              <w:rPr>
                <w:rFonts w:hint="eastAsia"/>
              </w:rPr>
              <w:t>BM7</w:t>
            </w:r>
            <w:r>
              <w:rPr>
                <w:rFonts w:hint="eastAsia"/>
              </w:rPr>
              <w:t>、</w:t>
            </w:r>
            <w:r>
              <w:rPr>
                <w:rFonts w:hint="eastAsia"/>
              </w:rPr>
              <w:t>BM8</w:t>
            </w:r>
            <w:r>
              <w:rPr>
                <w:rFonts w:hint="eastAsia"/>
              </w:rPr>
              <w:t>、</w:t>
            </w:r>
            <w:r>
              <w:rPr>
                <w:rFonts w:hint="eastAsia"/>
              </w:rPr>
              <w:t>BM9</w:t>
            </w:r>
            <w:r>
              <w:rPr>
                <w:rFonts w:hint="eastAsia"/>
              </w:rPr>
              <w:t>、</w:t>
            </w:r>
            <w:r>
              <w:rPr>
                <w:rFonts w:hint="eastAsia"/>
              </w:rPr>
              <w:t>BM11</w:t>
            </w:r>
            <w:r>
              <w:rPr>
                <w:rFonts w:hint="eastAsia"/>
              </w:rPr>
              <w:t>、</w:t>
            </w:r>
            <w:r>
              <w:rPr>
                <w:rFonts w:hint="eastAsia"/>
              </w:rPr>
              <w:t>BM12</w:t>
            </w:r>
            <w:r>
              <w:rPr>
                <w:rFonts w:hint="eastAsia"/>
              </w:rPr>
              <w:t>、</w:t>
            </w:r>
            <w:r>
              <w:rPr>
                <w:rFonts w:hint="eastAsia"/>
              </w:rPr>
              <w:t>BM13</w:t>
            </w:r>
            <w:r>
              <w:rPr>
                <w:rFonts w:hint="eastAsia"/>
              </w:rPr>
              <w:t>、</w:t>
            </w:r>
            <w:r>
              <w:rPr>
                <w:rFonts w:hint="eastAsia"/>
              </w:rPr>
              <w:t>BM17</w:t>
            </w:r>
            <w:r>
              <w:rPr>
                <w:rFonts w:hint="eastAsia"/>
              </w:rPr>
              <w:t>、</w:t>
            </w:r>
            <w:r>
              <w:rPr>
                <w:rFonts w:hint="eastAsia"/>
              </w:rPr>
              <w:t>BM18</w:t>
            </w:r>
            <w:r>
              <w:rPr>
                <w:rFonts w:hint="eastAsia"/>
              </w:rPr>
              <w:t>）</w:t>
            </w:r>
          </w:p>
        </w:tc>
      </w:tr>
      <w:tr w:rsidR="005A3DB6" w14:paraId="5E1C336E" w14:textId="77777777">
        <w:tc>
          <w:tcPr>
            <w:tcW w:w="1957" w:type="dxa"/>
            <w:vAlign w:val="center"/>
          </w:tcPr>
          <w:p w14:paraId="6A7713DD" w14:textId="77777777" w:rsidR="005A3DB6" w:rsidRDefault="00D2110F">
            <w:pPr>
              <w:jc w:val="center"/>
            </w:pPr>
            <w:r>
              <w:rPr>
                <w:rFonts w:hint="eastAsia"/>
              </w:rPr>
              <w:t>小学甲、乙组</w:t>
            </w:r>
          </w:p>
          <w:p w14:paraId="7542014A" w14:textId="77777777" w:rsidR="005A3DB6" w:rsidRDefault="00D2110F">
            <w:pPr>
              <w:jc w:val="center"/>
            </w:pPr>
            <w:r>
              <w:rPr>
                <w:rFonts w:hint="eastAsia"/>
              </w:rPr>
              <w:t>6-8</w:t>
            </w:r>
            <w:r>
              <w:rPr>
                <w:rFonts w:hint="eastAsia"/>
              </w:rPr>
              <w:t>岁</w:t>
            </w:r>
          </w:p>
        </w:tc>
        <w:tc>
          <w:tcPr>
            <w:tcW w:w="9778" w:type="dxa"/>
          </w:tcPr>
          <w:p w14:paraId="00386554" w14:textId="77777777" w:rsidR="005A3DB6" w:rsidRDefault="00D2110F">
            <w:r>
              <w:rPr>
                <w:rFonts w:hint="eastAsia"/>
              </w:rPr>
              <w:t>基本姿势十个（</w:t>
            </w:r>
            <w:r>
              <w:rPr>
                <w:rFonts w:hint="eastAsia"/>
                <w:color w:val="0000FF"/>
              </w:rPr>
              <w:t>BP1-BP10</w:t>
            </w:r>
            <w:r>
              <w:rPr>
                <w:rFonts w:hint="eastAsia"/>
              </w:rPr>
              <w:t>）</w:t>
            </w:r>
          </w:p>
          <w:p w14:paraId="0E93FB4B" w14:textId="77777777" w:rsidR="005A3DB6" w:rsidRDefault="00D2110F">
            <w:r>
              <w:rPr>
                <w:rFonts w:hint="eastAsia"/>
              </w:rPr>
              <w:t>基本动作十个（</w:t>
            </w:r>
            <w:r>
              <w:rPr>
                <w:rFonts w:hint="eastAsia"/>
                <w:color w:val="0000FF"/>
              </w:rPr>
              <w:t>BM1</w:t>
            </w:r>
            <w:r>
              <w:rPr>
                <w:rFonts w:hint="eastAsia"/>
                <w:color w:val="0000FF"/>
              </w:rPr>
              <w:t>、</w:t>
            </w:r>
            <w:r>
              <w:rPr>
                <w:rFonts w:hint="eastAsia"/>
                <w:color w:val="0000FF"/>
              </w:rPr>
              <w:t>BM2</w:t>
            </w:r>
            <w:r>
              <w:rPr>
                <w:rFonts w:hint="eastAsia"/>
                <w:color w:val="0000FF"/>
              </w:rPr>
              <w:t>、</w:t>
            </w:r>
            <w:r>
              <w:rPr>
                <w:rFonts w:hint="eastAsia"/>
                <w:color w:val="0000FF"/>
              </w:rPr>
              <w:t>BM3</w:t>
            </w:r>
            <w:r>
              <w:rPr>
                <w:rFonts w:hint="eastAsia"/>
                <w:color w:val="0000FF"/>
              </w:rPr>
              <w:t>、</w:t>
            </w:r>
            <w:r>
              <w:rPr>
                <w:rFonts w:hint="eastAsia"/>
                <w:color w:val="0000FF"/>
              </w:rPr>
              <w:t>BM4</w:t>
            </w:r>
            <w:r>
              <w:rPr>
                <w:rFonts w:hint="eastAsia"/>
                <w:color w:val="0000FF"/>
              </w:rPr>
              <w:t>、</w:t>
            </w:r>
            <w:r>
              <w:rPr>
                <w:rFonts w:hint="eastAsia"/>
                <w:color w:val="0000FF"/>
              </w:rPr>
              <w:t>BM5</w:t>
            </w:r>
            <w:r>
              <w:rPr>
                <w:rFonts w:hint="eastAsia"/>
                <w:color w:val="0000FF"/>
              </w:rPr>
              <w:t>、</w:t>
            </w:r>
            <w:r>
              <w:rPr>
                <w:rFonts w:hint="eastAsia"/>
                <w:color w:val="0000FF"/>
              </w:rPr>
              <w:t>BM6</w:t>
            </w:r>
            <w:r>
              <w:rPr>
                <w:rFonts w:hint="eastAsia"/>
                <w:color w:val="0000FF"/>
              </w:rPr>
              <w:t>、</w:t>
            </w:r>
            <w:r>
              <w:rPr>
                <w:rFonts w:hint="eastAsia"/>
                <w:color w:val="0000FF"/>
              </w:rPr>
              <w:t>BM10</w:t>
            </w:r>
            <w:r>
              <w:rPr>
                <w:rFonts w:hint="eastAsia"/>
                <w:color w:val="0000FF"/>
              </w:rPr>
              <w:t>、</w:t>
            </w:r>
            <w:r>
              <w:rPr>
                <w:rFonts w:hint="eastAsia"/>
                <w:color w:val="0000FF"/>
              </w:rPr>
              <w:t>BM14</w:t>
            </w:r>
            <w:r>
              <w:rPr>
                <w:rFonts w:hint="eastAsia"/>
                <w:color w:val="0000FF"/>
              </w:rPr>
              <w:t>、</w:t>
            </w:r>
            <w:r>
              <w:rPr>
                <w:rFonts w:hint="eastAsia"/>
                <w:color w:val="0000FF"/>
              </w:rPr>
              <w:t>BM15</w:t>
            </w:r>
            <w:r>
              <w:rPr>
                <w:rFonts w:hint="eastAsia"/>
                <w:color w:val="0000FF"/>
              </w:rPr>
              <w:t>、</w:t>
            </w:r>
            <w:r>
              <w:rPr>
                <w:rFonts w:hint="eastAsia"/>
                <w:color w:val="0000FF"/>
              </w:rPr>
              <w:t>BM16</w:t>
            </w:r>
            <w:r>
              <w:rPr>
                <w:rFonts w:hint="eastAsia"/>
              </w:rPr>
              <w:t>）</w:t>
            </w:r>
          </w:p>
        </w:tc>
      </w:tr>
    </w:tbl>
    <w:p w14:paraId="7AEDDA3B" w14:textId="77777777" w:rsidR="005A3DB6" w:rsidRDefault="005A3DB6"/>
    <w:p w14:paraId="11DA0299" w14:textId="77777777" w:rsidR="005A3DB6" w:rsidRDefault="005A3DB6"/>
    <w:p w14:paraId="73A2501E" w14:textId="77777777" w:rsidR="005A3DB6" w:rsidRDefault="00D2110F">
      <w:pPr>
        <w:rPr>
          <w:rFonts w:ascii="仿宋" w:eastAsia="仿宋" w:hAnsi="仿宋" w:cs="仿宋"/>
          <w:sz w:val="24"/>
          <w:szCs w:val="32"/>
        </w:rPr>
      </w:pPr>
      <w:r>
        <w:rPr>
          <w:rFonts w:ascii="仿宋" w:eastAsia="仿宋" w:hAnsi="仿宋" w:cs="仿宋" w:hint="eastAsia"/>
          <w:sz w:val="24"/>
          <w:szCs w:val="32"/>
        </w:rPr>
        <w:t>基本姿势难度值：</w:t>
      </w:r>
    </w:p>
    <w:tbl>
      <w:tblPr>
        <w:tblStyle w:val="a5"/>
        <w:tblpPr w:leftFromText="180" w:rightFromText="180" w:vertAnchor="text" w:horzAnchor="page" w:tblpX="1023" w:tblpY="78"/>
        <w:tblOverlap w:val="never"/>
        <w:tblW w:w="12868" w:type="dxa"/>
        <w:tblLayout w:type="fixed"/>
        <w:tblLook w:val="04A0" w:firstRow="1" w:lastRow="0" w:firstColumn="1" w:lastColumn="0" w:noHBand="0" w:noVBand="1"/>
      </w:tblPr>
      <w:tblGrid>
        <w:gridCol w:w="1976"/>
        <w:gridCol w:w="1028"/>
        <w:gridCol w:w="933"/>
        <w:gridCol w:w="1082"/>
        <w:gridCol w:w="1103"/>
        <w:gridCol w:w="1195"/>
        <w:gridCol w:w="1136"/>
        <w:gridCol w:w="1072"/>
        <w:gridCol w:w="1135"/>
        <w:gridCol w:w="1104"/>
        <w:gridCol w:w="1104"/>
      </w:tblGrid>
      <w:tr w:rsidR="005A3DB6" w14:paraId="3F8AA0DF" w14:textId="77777777">
        <w:tc>
          <w:tcPr>
            <w:tcW w:w="1976" w:type="dxa"/>
            <w:vAlign w:val="center"/>
          </w:tcPr>
          <w:p w14:paraId="34E87301" w14:textId="77777777" w:rsidR="005A3DB6" w:rsidRDefault="00D2110F">
            <w:pPr>
              <w:jc w:val="center"/>
            </w:pPr>
            <w:r>
              <w:rPr>
                <w:rFonts w:hint="eastAsia"/>
              </w:rPr>
              <w:t>代码</w:t>
            </w:r>
          </w:p>
        </w:tc>
        <w:tc>
          <w:tcPr>
            <w:tcW w:w="1028" w:type="dxa"/>
          </w:tcPr>
          <w:p w14:paraId="5490BA9D" w14:textId="77777777" w:rsidR="005A3DB6" w:rsidRDefault="00D2110F">
            <w:pPr>
              <w:jc w:val="center"/>
              <w:rPr>
                <w:color w:val="0000FF"/>
              </w:rPr>
            </w:pPr>
            <w:r>
              <w:rPr>
                <w:rFonts w:hint="eastAsia"/>
                <w:color w:val="0000FF"/>
              </w:rPr>
              <w:t>BP1</w:t>
            </w:r>
          </w:p>
        </w:tc>
        <w:tc>
          <w:tcPr>
            <w:tcW w:w="933" w:type="dxa"/>
          </w:tcPr>
          <w:p w14:paraId="4F53FD4A" w14:textId="77777777" w:rsidR="005A3DB6" w:rsidRDefault="00D2110F">
            <w:pPr>
              <w:jc w:val="center"/>
              <w:rPr>
                <w:color w:val="0000FF"/>
              </w:rPr>
            </w:pPr>
            <w:r>
              <w:rPr>
                <w:rFonts w:hint="eastAsia"/>
                <w:color w:val="0000FF"/>
              </w:rPr>
              <w:t>BP2</w:t>
            </w:r>
          </w:p>
        </w:tc>
        <w:tc>
          <w:tcPr>
            <w:tcW w:w="1082" w:type="dxa"/>
          </w:tcPr>
          <w:p w14:paraId="6428DB12" w14:textId="77777777" w:rsidR="005A3DB6" w:rsidRDefault="00D2110F">
            <w:pPr>
              <w:jc w:val="center"/>
              <w:rPr>
                <w:color w:val="0000FF"/>
              </w:rPr>
            </w:pPr>
            <w:r>
              <w:rPr>
                <w:rFonts w:hint="eastAsia"/>
                <w:color w:val="0000FF"/>
              </w:rPr>
              <w:t>BP3</w:t>
            </w:r>
          </w:p>
        </w:tc>
        <w:tc>
          <w:tcPr>
            <w:tcW w:w="1103" w:type="dxa"/>
          </w:tcPr>
          <w:p w14:paraId="0E691D8E" w14:textId="77777777" w:rsidR="005A3DB6" w:rsidRDefault="00D2110F">
            <w:pPr>
              <w:jc w:val="center"/>
              <w:rPr>
                <w:color w:val="0000FF"/>
              </w:rPr>
            </w:pPr>
            <w:r>
              <w:rPr>
                <w:rFonts w:hint="eastAsia"/>
                <w:color w:val="0000FF"/>
              </w:rPr>
              <w:t>BP4</w:t>
            </w:r>
          </w:p>
        </w:tc>
        <w:tc>
          <w:tcPr>
            <w:tcW w:w="1195" w:type="dxa"/>
          </w:tcPr>
          <w:p w14:paraId="719F8628" w14:textId="77777777" w:rsidR="005A3DB6" w:rsidRDefault="00D2110F">
            <w:pPr>
              <w:jc w:val="center"/>
              <w:rPr>
                <w:color w:val="0000FF"/>
              </w:rPr>
            </w:pPr>
            <w:r>
              <w:rPr>
                <w:rFonts w:hint="eastAsia"/>
                <w:color w:val="0000FF"/>
              </w:rPr>
              <w:t>BP5</w:t>
            </w:r>
          </w:p>
        </w:tc>
        <w:tc>
          <w:tcPr>
            <w:tcW w:w="1136" w:type="dxa"/>
          </w:tcPr>
          <w:p w14:paraId="0FEAA7DE" w14:textId="77777777" w:rsidR="005A3DB6" w:rsidRDefault="00D2110F">
            <w:pPr>
              <w:jc w:val="center"/>
              <w:rPr>
                <w:color w:val="0000FF"/>
              </w:rPr>
            </w:pPr>
            <w:r>
              <w:rPr>
                <w:rFonts w:hint="eastAsia"/>
                <w:color w:val="0000FF"/>
              </w:rPr>
              <w:t>BP6</w:t>
            </w:r>
          </w:p>
        </w:tc>
        <w:tc>
          <w:tcPr>
            <w:tcW w:w="1072" w:type="dxa"/>
          </w:tcPr>
          <w:p w14:paraId="3836A287" w14:textId="77777777" w:rsidR="005A3DB6" w:rsidRDefault="00D2110F">
            <w:pPr>
              <w:jc w:val="center"/>
              <w:rPr>
                <w:color w:val="0000FF"/>
              </w:rPr>
            </w:pPr>
            <w:r>
              <w:rPr>
                <w:rFonts w:hint="eastAsia"/>
                <w:color w:val="0000FF"/>
              </w:rPr>
              <w:t>BP7</w:t>
            </w:r>
          </w:p>
        </w:tc>
        <w:tc>
          <w:tcPr>
            <w:tcW w:w="1135" w:type="dxa"/>
          </w:tcPr>
          <w:p w14:paraId="2305D555" w14:textId="77777777" w:rsidR="005A3DB6" w:rsidRDefault="00D2110F">
            <w:pPr>
              <w:jc w:val="center"/>
              <w:rPr>
                <w:color w:val="0000FF"/>
              </w:rPr>
            </w:pPr>
            <w:r>
              <w:rPr>
                <w:rFonts w:hint="eastAsia"/>
                <w:color w:val="0000FF"/>
              </w:rPr>
              <w:t>BP8</w:t>
            </w:r>
          </w:p>
        </w:tc>
        <w:tc>
          <w:tcPr>
            <w:tcW w:w="1104" w:type="dxa"/>
          </w:tcPr>
          <w:p w14:paraId="31D5F1E0" w14:textId="77777777" w:rsidR="005A3DB6" w:rsidRDefault="00D2110F">
            <w:pPr>
              <w:jc w:val="center"/>
              <w:rPr>
                <w:color w:val="0000FF"/>
              </w:rPr>
            </w:pPr>
            <w:r>
              <w:rPr>
                <w:rFonts w:hint="eastAsia"/>
                <w:color w:val="0000FF"/>
              </w:rPr>
              <w:t>BP9</w:t>
            </w:r>
          </w:p>
        </w:tc>
        <w:tc>
          <w:tcPr>
            <w:tcW w:w="1104" w:type="dxa"/>
            <w:vAlign w:val="center"/>
          </w:tcPr>
          <w:p w14:paraId="77ACE99A" w14:textId="77777777" w:rsidR="005A3DB6" w:rsidRDefault="00D2110F">
            <w:pPr>
              <w:jc w:val="center"/>
            </w:pPr>
            <w:r>
              <w:rPr>
                <w:rFonts w:hint="eastAsia"/>
                <w:color w:val="0000FF"/>
              </w:rPr>
              <w:t>BP10</w:t>
            </w:r>
          </w:p>
        </w:tc>
      </w:tr>
      <w:tr w:rsidR="005A3DB6" w14:paraId="04AFCAC8" w14:textId="77777777">
        <w:trPr>
          <w:trHeight w:val="538"/>
        </w:trPr>
        <w:tc>
          <w:tcPr>
            <w:tcW w:w="1976" w:type="dxa"/>
            <w:vAlign w:val="center"/>
          </w:tcPr>
          <w:p w14:paraId="444A6274" w14:textId="77777777" w:rsidR="005A3DB6" w:rsidRDefault="00D2110F">
            <w:pPr>
              <w:jc w:val="center"/>
            </w:pPr>
            <w:r>
              <w:rPr>
                <w:rFonts w:hint="eastAsia"/>
              </w:rPr>
              <w:t>姿势名称</w:t>
            </w:r>
          </w:p>
        </w:tc>
        <w:tc>
          <w:tcPr>
            <w:tcW w:w="1028" w:type="dxa"/>
            <w:vAlign w:val="center"/>
          </w:tcPr>
          <w:p w14:paraId="74AFD501" w14:textId="77777777" w:rsidR="005A3DB6" w:rsidRDefault="00D2110F">
            <w:pPr>
              <w:jc w:val="center"/>
            </w:pPr>
            <w:r>
              <w:rPr>
                <w:rFonts w:hint="eastAsia"/>
              </w:rPr>
              <w:t>仰浮</w:t>
            </w:r>
          </w:p>
        </w:tc>
        <w:tc>
          <w:tcPr>
            <w:tcW w:w="933" w:type="dxa"/>
            <w:vAlign w:val="center"/>
          </w:tcPr>
          <w:p w14:paraId="188B718A" w14:textId="77777777" w:rsidR="005A3DB6" w:rsidRDefault="00D2110F">
            <w:pPr>
              <w:jc w:val="center"/>
            </w:pPr>
            <w:r>
              <w:rPr>
                <w:rFonts w:hint="eastAsia"/>
              </w:rPr>
              <w:t>俯浮</w:t>
            </w:r>
          </w:p>
        </w:tc>
        <w:tc>
          <w:tcPr>
            <w:tcW w:w="1082" w:type="dxa"/>
            <w:vAlign w:val="center"/>
          </w:tcPr>
          <w:p w14:paraId="388F7D72" w14:textId="77777777" w:rsidR="005A3DB6" w:rsidRDefault="00D2110F">
            <w:pPr>
              <w:jc w:val="center"/>
            </w:pPr>
            <w:r>
              <w:rPr>
                <w:rFonts w:hint="eastAsia"/>
              </w:rPr>
              <w:t>芭蕾腿</w:t>
            </w:r>
          </w:p>
        </w:tc>
        <w:tc>
          <w:tcPr>
            <w:tcW w:w="1103" w:type="dxa"/>
            <w:vAlign w:val="center"/>
          </w:tcPr>
          <w:p w14:paraId="73CC4EBC" w14:textId="77777777" w:rsidR="005A3DB6" w:rsidRDefault="00D2110F">
            <w:pPr>
              <w:jc w:val="center"/>
            </w:pPr>
            <w:r>
              <w:rPr>
                <w:rFonts w:hint="eastAsia"/>
              </w:rPr>
              <w:t>火鹤</w:t>
            </w:r>
          </w:p>
        </w:tc>
        <w:tc>
          <w:tcPr>
            <w:tcW w:w="1195" w:type="dxa"/>
            <w:vAlign w:val="center"/>
          </w:tcPr>
          <w:p w14:paraId="7FF577B5" w14:textId="77777777" w:rsidR="005A3DB6" w:rsidRDefault="00D2110F">
            <w:pPr>
              <w:jc w:val="center"/>
            </w:pPr>
            <w:r>
              <w:rPr>
                <w:rFonts w:hint="eastAsia"/>
              </w:rPr>
              <w:t>双芭蕾腿</w:t>
            </w:r>
          </w:p>
        </w:tc>
        <w:tc>
          <w:tcPr>
            <w:tcW w:w="1136" w:type="dxa"/>
            <w:vAlign w:val="center"/>
          </w:tcPr>
          <w:p w14:paraId="06FE4CE0" w14:textId="77777777" w:rsidR="005A3DB6" w:rsidRDefault="00D2110F">
            <w:pPr>
              <w:jc w:val="center"/>
            </w:pPr>
            <w:r>
              <w:rPr>
                <w:rFonts w:hint="eastAsia"/>
              </w:rPr>
              <w:t>倒立垂直</w:t>
            </w:r>
          </w:p>
        </w:tc>
        <w:tc>
          <w:tcPr>
            <w:tcW w:w="1072" w:type="dxa"/>
            <w:vAlign w:val="center"/>
          </w:tcPr>
          <w:p w14:paraId="64D7D310" w14:textId="77777777" w:rsidR="005A3DB6" w:rsidRDefault="00D2110F">
            <w:pPr>
              <w:jc w:val="center"/>
            </w:pPr>
            <w:r>
              <w:rPr>
                <w:rFonts w:hint="eastAsia"/>
              </w:rPr>
              <w:t>鹤立</w:t>
            </w:r>
          </w:p>
        </w:tc>
        <w:tc>
          <w:tcPr>
            <w:tcW w:w="1135" w:type="dxa"/>
            <w:vAlign w:val="center"/>
          </w:tcPr>
          <w:p w14:paraId="46C8F4AA" w14:textId="77777777" w:rsidR="005A3DB6" w:rsidRDefault="00D2110F">
            <w:pPr>
              <w:jc w:val="center"/>
            </w:pPr>
            <w:r>
              <w:rPr>
                <w:rFonts w:hint="eastAsia"/>
              </w:rPr>
              <w:t>鱼尾</w:t>
            </w:r>
          </w:p>
        </w:tc>
        <w:tc>
          <w:tcPr>
            <w:tcW w:w="1104" w:type="dxa"/>
            <w:vAlign w:val="center"/>
          </w:tcPr>
          <w:p w14:paraId="265EEE28" w14:textId="77777777" w:rsidR="005A3DB6" w:rsidRDefault="00D2110F">
            <w:pPr>
              <w:jc w:val="center"/>
            </w:pPr>
            <w:r>
              <w:rPr>
                <w:rFonts w:hint="eastAsia"/>
              </w:rPr>
              <w:t>团身</w:t>
            </w:r>
          </w:p>
        </w:tc>
        <w:tc>
          <w:tcPr>
            <w:tcW w:w="1104" w:type="dxa"/>
            <w:vAlign w:val="center"/>
          </w:tcPr>
          <w:p w14:paraId="22E34A8D" w14:textId="77777777" w:rsidR="005A3DB6" w:rsidRDefault="00D2110F">
            <w:pPr>
              <w:jc w:val="center"/>
            </w:pPr>
            <w:r>
              <w:rPr>
                <w:rFonts w:hint="eastAsia"/>
              </w:rPr>
              <w:t>前屈体</w:t>
            </w:r>
          </w:p>
        </w:tc>
      </w:tr>
      <w:tr w:rsidR="005A3DB6" w14:paraId="7E94EF17" w14:textId="77777777">
        <w:trPr>
          <w:trHeight w:val="346"/>
        </w:trPr>
        <w:tc>
          <w:tcPr>
            <w:tcW w:w="1976" w:type="dxa"/>
            <w:vAlign w:val="center"/>
          </w:tcPr>
          <w:p w14:paraId="6703200A" w14:textId="77777777" w:rsidR="005A3DB6" w:rsidRDefault="00D2110F">
            <w:pPr>
              <w:jc w:val="center"/>
            </w:pPr>
            <w:r>
              <w:rPr>
                <w:rFonts w:hint="eastAsia"/>
              </w:rPr>
              <w:t>难度</w:t>
            </w:r>
          </w:p>
        </w:tc>
        <w:tc>
          <w:tcPr>
            <w:tcW w:w="1028" w:type="dxa"/>
            <w:vAlign w:val="center"/>
          </w:tcPr>
          <w:p w14:paraId="7DF1011C" w14:textId="77777777" w:rsidR="005A3DB6" w:rsidRDefault="00D2110F">
            <w:pPr>
              <w:jc w:val="center"/>
            </w:pPr>
            <w:r>
              <w:rPr>
                <w:rFonts w:hint="eastAsia"/>
              </w:rPr>
              <w:t>0.4</w:t>
            </w:r>
          </w:p>
        </w:tc>
        <w:tc>
          <w:tcPr>
            <w:tcW w:w="933" w:type="dxa"/>
            <w:vAlign w:val="center"/>
          </w:tcPr>
          <w:p w14:paraId="21C49B71" w14:textId="77777777" w:rsidR="005A3DB6" w:rsidRDefault="00D2110F">
            <w:pPr>
              <w:jc w:val="center"/>
            </w:pPr>
            <w:r>
              <w:rPr>
                <w:rFonts w:hint="eastAsia"/>
              </w:rPr>
              <w:t>0.5</w:t>
            </w:r>
          </w:p>
        </w:tc>
        <w:tc>
          <w:tcPr>
            <w:tcW w:w="1082" w:type="dxa"/>
            <w:vAlign w:val="center"/>
          </w:tcPr>
          <w:p w14:paraId="0E8BF2BB" w14:textId="77777777" w:rsidR="005A3DB6" w:rsidRDefault="00D2110F">
            <w:pPr>
              <w:jc w:val="center"/>
            </w:pPr>
            <w:r>
              <w:rPr>
                <w:rFonts w:hint="eastAsia"/>
              </w:rPr>
              <w:t>0.7</w:t>
            </w:r>
          </w:p>
        </w:tc>
        <w:tc>
          <w:tcPr>
            <w:tcW w:w="1103" w:type="dxa"/>
            <w:vAlign w:val="center"/>
          </w:tcPr>
          <w:p w14:paraId="29EB97A6" w14:textId="77777777" w:rsidR="005A3DB6" w:rsidRDefault="00D2110F">
            <w:pPr>
              <w:jc w:val="center"/>
            </w:pPr>
            <w:r>
              <w:rPr>
                <w:rFonts w:hint="eastAsia"/>
              </w:rPr>
              <w:t>0.7</w:t>
            </w:r>
          </w:p>
        </w:tc>
        <w:tc>
          <w:tcPr>
            <w:tcW w:w="1195" w:type="dxa"/>
            <w:vAlign w:val="center"/>
          </w:tcPr>
          <w:p w14:paraId="4E25791F" w14:textId="77777777" w:rsidR="005A3DB6" w:rsidRDefault="00D2110F">
            <w:pPr>
              <w:jc w:val="center"/>
            </w:pPr>
            <w:r>
              <w:rPr>
                <w:rFonts w:hint="eastAsia"/>
              </w:rPr>
              <w:t>0.8</w:t>
            </w:r>
          </w:p>
        </w:tc>
        <w:tc>
          <w:tcPr>
            <w:tcW w:w="1136" w:type="dxa"/>
            <w:vAlign w:val="center"/>
          </w:tcPr>
          <w:p w14:paraId="0EA46E7C" w14:textId="77777777" w:rsidR="005A3DB6" w:rsidRDefault="00D2110F">
            <w:pPr>
              <w:jc w:val="center"/>
            </w:pPr>
            <w:r>
              <w:rPr>
                <w:rFonts w:hint="eastAsia"/>
              </w:rPr>
              <w:t>1.2</w:t>
            </w:r>
          </w:p>
        </w:tc>
        <w:tc>
          <w:tcPr>
            <w:tcW w:w="1072" w:type="dxa"/>
            <w:vAlign w:val="center"/>
          </w:tcPr>
          <w:p w14:paraId="552F44D1" w14:textId="77777777" w:rsidR="005A3DB6" w:rsidRDefault="00D2110F">
            <w:pPr>
              <w:jc w:val="center"/>
            </w:pPr>
            <w:r>
              <w:rPr>
                <w:rFonts w:hint="eastAsia"/>
              </w:rPr>
              <w:t>1.0</w:t>
            </w:r>
          </w:p>
        </w:tc>
        <w:tc>
          <w:tcPr>
            <w:tcW w:w="1135" w:type="dxa"/>
            <w:vAlign w:val="center"/>
          </w:tcPr>
          <w:p w14:paraId="116FE17E" w14:textId="77777777" w:rsidR="005A3DB6" w:rsidRDefault="00D2110F">
            <w:pPr>
              <w:jc w:val="center"/>
            </w:pPr>
            <w:r>
              <w:rPr>
                <w:rFonts w:hint="eastAsia"/>
              </w:rPr>
              <w:t>1.0</w:t>
            </w:r>
          </w:p>
        </w:tc>
        <w:tc>
          <w:tcPr>
            <w:tcW w:w="1104" w:type="dxa"/>
            <w:vAlign w:val="center"/>
          </w:tcPr>
          <w:p w14:paraId="0C2A50E7" w14:textId="77777777" w:rsidR="005A3DB6" w:rsidRDefault="00D2110F">
            <w:pPr>
              <w:jc w:val="center"/>
            </w:pPr>
            <w:r>
              <w:rPr>
                <w:rFonts w:hint="eastAsia"/>
              </w:rPr>
              <w:t>0.9</w:t>
            </w:r>
          </w:p>
        </w:tc>
        <w:tc>
          <w:tcPr>
            <w:tcW w:w="1104" w:type="dxa"/>
            <w:vAlign w:val="center"/>
          </w:tcPr>
          <w:p w14:paraId="4E6E7540" w14:textId="77777777" w:rsidR="005A3DB6" w:rsidRDefault="00D2110F">
            <w:pPr>
              <w:jc w:val="center"/>
            </w:pPr>
            <w:r>
              <w:rPr>
                <w:rFonts w:hint="eastAsia"/>
              </w:rPr>
              <w:t>1.0</w:t>
            </w:r>
          </w:p>
        </w:tc>
      </w:tr>
      <w:tr w:rsidR="005A3DB6" w14:paraId="143BBBE9" w14:textId="77777777">
        <w:trPr>
          <w:trHeight w:val="152"/>
        </w:trPr>
        <w:tc>
          <w:tcPr>
            <w:tcW w:w="1976" w:type="dxa"/>
            <w:shd w:val="clear" w:color="auto" w:fill="000000" w:themeFill="text1"/>
          </w:tcPr>
          <w:p w14:paraId="32A53334" w14:textId="77777777" w:rsidR="005A3DB6" w:rsidRDefault="005A3DB6">
            <w:pPr>
              <w:jc w:val="center"/>
            </w:pPr>
          </w:p>
        </w:tc>
        <w:tc>
          <w:tcPr>
            <w:tcW w:w="1028" w:type="dxa"/>
            <w:shd w:val="clear" w:color="auto" w:fill="000000" w:themeFill="text1"/>
            <w:vAlign w:val="center"/>
          </w:tcPr>
          <w:p w14:paraId="06AA1076" w14:textId="77777777" w:rsidR="005A3DB6" w:rsidRDefault="005A3DB6">
            <w:pPr>
              <w:jc w:val="center"/>
            </w:pPr>
          </w:p>
        </w:tc>
        <w:tc>
          <w:tcPr>
            <w:tcW w:w="933" w:type="dxa"/>
            <w:shd w:val="clear" w:color="auto" w:fill="000000" w:themeFill="text1"/>
            <w:vAlign w:val="center"/>
          </w:tcPr>
          <w:p w14:paraId="454625AE" w14:textId="77777777" w:rsidR="005A3DB6" w:rsidRDefault="005A3DB6">
            <w:pPr>
              <w:jc w:val="center"/>
            </w:pPr>
          </w:p>
        </w:tc>
        <w:tc>
          <w:tcPr>
            <w:tcW w:w="1082" w:type="dxa"/>
            <w:shd w:val="clear" w:color="auto" w:fill="000000" w:themeFill="text1"/>
            <w:vAlign w:val="center"/>
          </w:tcPr>
          <w:p w14:paraId="2F20617F" w14:textId="77777777" w:rsidR="005A3DB6" w:rsidRDefault="005A3DB6">
            <w:pPr>
              <w:jc w:val="center"/>
            </w:pPr>
          </w:p>
        </w:tc>
        <w:tc>
          <w:tcPr>
            <w:tcW w:w="1103" w:type="dxa"/>
            <w:shd w:val="clear" w:color="auto" w:fill="000000" w:themeFill="text1"/>
            <w:vAlign w:val="center"/>
          </w:tcPr>
          <w:p w14:paraId="08492473" w14:textId="77777777" w:rsidR="005A3DB6" w:rsidRDefault="005A3DB6">
            <w:pPr>
              <w:jc w:val="center"/>
            </w:pPr>
          </w:p>
        </w:tc>
        <w:tc>
          <w:tcPr>
            <w:tcW w:w="1195" w:type="dxa"/>
            <w:shd w:val="clear" w:color="auto" w:fill="000000" w:themeFill="text1"/>
            <w:vAlign w:val="center"/>
          </w:tcPr>
          <w:p w14:paraId="7908050C" w14:textId="77777777" w:rsidR="005A3DB6" w:rsidRDefault="005A3DB6">
            <w:pPr>
              <w:jc w:val="center"/>
            </w:pPr>
          </w:p>
        </w:tc>
        <w:tc>
          <w:tcPr>
            <w:tcW w:w="1136" w:type="dxa"/>
            <w:shd w:val="clear" w:color="auto" w:fill="000000" w:themeFill="text1"/>
            <w:vAlign w:val="center"/>
          </w:tcPr>
          <w:p w14:paraId="43B6A32E" w14:textId="77777777" w:rsidR="005A3DB6" w:rsidRDefault="005A3DB6">
            <w:pPr>
              <w:jc w:val="center"/>
            </w:pPr>
          </w:p>
        </w:tc>
        <w:tc>
          <w:tcPr>
            <w:tcW w:w="1072" w:type="dxa"/>
            <w:shd w:val="clear" w:color="auto" w:fill="000000" w:themeFill="text1"/>
            <w:vAlign w:val="center"/>
          </w:tcPr>
          <w:p w14:paraId="509F056F" w14:textId="77777777" w:rsidR="005A3DB6" w:rsidRDefault="005A3DB6">
            <w:pPr>
              <w:jc w:val="center"/>
            </w:pPr>
          </w:p>
        </w:tc>
        <w:tc>
          <w:tcPr>
            <w:tcW w:w="1135" w:type="dxa"/>
            <w:shd w:val="clear" w:color="auto" w:fill="000000" w:themeFill="text1"/>
            <w:vAlign w:val="center"/>
          </w:tcPr>
          <w:p w14:paraId="7FA05879" w14:textId="77777777" w:rsidR="005A3DB6" w:rsidRDefault="005A3DB6">
            <w:pPr>
              <w:jc w:val="center"/>
            </w:pPr>
          </w:p>
        </w:tc>
        <w:tc>
          <w:tcPr>
            <w:tcW w:w="1104" w:type="dxa"/>
            <w:tcBorders>
              <w:bottom w:val="single" w:sz="4" w:space="0" w:color="auto"/>
            </w:tcBorders>
            <w:shd w:val="clear" w:color="auto" w:fill="000000" w:themeFill="text1"/>
            <w:vAlign w:val="center"/>
          </w:tcPr>
          <w:p w14:paraId="456F2267" w14:textId="77777777" w:rsidR="005A3DB6" w:rsidRDefault="005A3DB6">
            <w:pPr>
              <w:jc w:val="center"/>
            </w:pPr>
          </w:p>
        </w:tc>
        <w:tc>
          <w:tcPr>
            <w:tcW w:w="1104" w:type="dxa"/>
            <w:tcBorders>
              <w:bottom w:val="single" w:sz="4" w:space="0" w:color="auto"/>
            </w:tcBorders>
            <w:shd w:val="clear" w:color="auto" w:fill="000000" w:themeFill="text1"/>
            <w:vAlign w:val="center"/>
          </w:tcPr>
          <w:p w14:paraId="53879A6A" w14:textId="77777777" w:rsidR="005A3DB6" w:rsidRDefault="005A3DB6">
            <w:pPr>
              <w:jc w:val="center"/>
            </w:pPr>
          </w:p>
        </w:tc>
      </w:tr>
      <w:tr w:rsidR="005A3DB6" w14:paraId="2EBD95B4" w14:textId="77777777">
        <w:tc>
          <w:tcPr>
            <w:tcW w:w="1976" w:type="dxa"/>
          </w:tcPr>
          <w:p w14:paraId="52A4A698" w14:textId="77777777" w:rsidR="005A3DB6" w:rsidRDefault="00D2110F">
            <w:pPr>
              <w:jc w:val="center"/>
            </w:pPr>
            <w:r>
              <w:rPr>
                <w:rFonts w:hint="eastAsia"/>
              </w:rPr>
              <w:t>代码</w:t>
            </w:r>
          </w:p>
        </w:tc>
        <w:tc>
          <w:tcPr>
            <w:tcW w:w="1028" w:type="dxa"/>
            <w:vAlign w:val="center"/>
          </w:tcPr>
          <w:p w14:paraId="119803F7" w14:textId="77777777" w:rsidR="005A3DB6" w:rsidRDefault="00D2110F">
            <w:pPr>
              <w:jc w:val="center"/>
            </w:pPr>
            <w:r>
              <w:rPr>
                <w:rFonts w:hint="eastAsia"/>
              </w:rPr>
              <w:t>BP11</w:t>
            </w:r>
          </w:p>
        </w:tc>
        <w:tc>
          <w:tcPr>
            <w:tcW w:w="933" w:type="dxa"/>
            <w:vAlign w:val="center"/>
          </w:tcPr>
          <w:p w14:paraId="0FDCE00B" w14:textId="77777777" w:rsidR="005A3DB6" w:rsidRDefault="00D2110F">
            <w:pPr>
              <w:jc w:val="center"/>
            </w:pPr>
            <w:r>
              <w:rPr>
                <w:rFonts w:hint="eastAsia"/>
              </w:rPr>
              <w:t>BP13</w:t>
            </w:r>
          </w:p>
        </w:tc>
        <w:tc>
          <w:tcPr>
            <w:tcW w:w="1082" w:type="dxa"/>
            <w:vAlign w:val="center"/>
          </w:tcPr>
          <w:p w14:paraId="278BBA26" w14:textId="77777777" w:rsidR="005A3DB6" w:rsidRDefault="00D2110F">
            <w:pPr>
              <w:jc w:val="center"/>
            </w:pPr>
            <w:r>
              <w:rPr>
                <w:rFonts w:hint="eastAsia"/>
              </w:rPr>
              <w:t>BP14</w:t>
            </w:r>
          </w:p>
        </w:tc>
        <w:tc>
          <w:tcPr>
            <w:tcW w:w="1103" w:type="dxa"/>
            <w:vAlign w:val="center"/>
          </w:tcPr>
          <w:p w14:paraId="36710777" w14:textId="77777777" w:rsidR="005A3DB6" w:rsidRDefault="00D2110F">
            <w:pPr>
              <w:jc w:val="center"/>
            </w:pPr>
            <w:r>
              <w:rPr>
                <w:rFonts w:hint="eastAsia"/>
              </w:rPr>
              <w:t>BP15</w:t>
            </w:r>
          </w:p>
        </w:tc>
        <w:tc>
          <w:tcPr>
            <w:tcW w:w="1195" w:type="dxa"/>
            <w:vAlign w:val="center"/>
          </w:tcPr>
          <w:p w14:paraId="29383AE5" w14:textId="77777777" w:rsidR="005A3DB6" w:rsidRDefault="00D2110F">
            <w:pPr>
              <w:jc w:val="center"/>
            </w:pPr>
            <w:r>
              <w:rPr>
                <w:rFonts w:hint="eastAsia"/>
              </w:rPr>
              <w:t>BP16</w:t>
            </w:r>
          </w:p>
        </w:tc>
        <w:tc>
          <w:tcPr>
            <w:tcW w:w="1136" w:type="dxa"/>
            <w:vAlign w:val="center"/>
          </w:tcPr>
          <w:p w14:paraId="6D3834C9" w14:textId="77777777" w:rsidR="005A3DB6" w:rsidRDefault="00D2110F">
            <w:pPr>
              <w:jc w:val="center"/>
            </w:pPr>
            <w:r>
              <w:rPr>
                <w:rFonts w:hint="eastAsia"/>
              </w:rPr>
              <w:t>BP17</w:t>
            </w:r>
          </w:p>
        </w:tc>
        <w:tc>
          <w:tcPr>
            <w:tcW w:w="1072" w:type="dxa"/>
            <w:vAlign w:val="center"/>
          </w:tcPr>
          <w:p w14:paraId="204DFBCE" w14:textId="77777777" w:rsidR="005A3DB6" w:rsidRDefault="00D2110F">
            <w:pPr>
              <w:jc w:val="center"/>
            </w:pPr>
            <w:r>
              <w:rPr>
                <w:rFonts w:hint="eastAsia"/>
              </w:rPr>
              <w:t>BP18</w:t>
            </w:r>
          </w:p>
        </w:tc>
        <w:tc>
          <w:tcPr>
            <w:tcW w:w="1135" w:type="dxa"/>
            <w:tcBorders>
              <w:right w:val="single" w:sz="4" w:space="0" w:color="auto"/>
            </w:tcBorders>
            <w:vAlign w:val="center"/>
          </w:tcPr>
          <w:p w14:paraId="6AC1E02E" w14:textId="77777777" w:rsidR="005A3DB6" w:rsidRDefault="00D2110F">
            <w:pPr>
              <w:jc w:val="center"/>
            </w:pPr>
            <w:r>
              <w:rPr>
                <w:rFonts w:hint="eastAsia"/>
              </w:rPr>
              <w:t>BP19</w:t>
            </w:r>
          </w:p>
        </w:tc>
        <w:tc>
          <w:tcPr>
            <w:tcW w:w="1104" w:type="dxa"/>
            <w:tcBorders>
              <w:top w:val="single" w:sz="4" w:space="0" w:color="auto"/>
              <w:left w:val="single" w:sz="4" w:space="0" w:color="auto"/>
              <w:bottom w:val="nil"/>
              <w:right w:val="nil"/>
            </w:tcBorders>
            <w:vAlign w:val="center"/>
          </w:tcPr>
          <w:p w14:paraId="2AC23674" w14:textId="77777777" w:rsidR="005A3DB6" w:rsidRDefault="005A3DB6">
            <w:pPr>
              <w:jc w:val="center"/>
            </w:pPr>
          </w:p>
        </w:tc>
        <w:tc>
          <w:tcPr>
            <w:tcW w:w="1104" w:type="dxa"/>
            <w:tcBorders>
              <w:top w:val="single" w:sz="4" w:space="0" w:color="auto"/>
              <w:left w:val="nil"/>
              <w:bottom w:val="nil"/>
              <w:right w:val="nil"/>
            </w:tcBorders>
            <w:vAlign w:val="center"/>
          </w:tcPr>
          <w:p w14:paraId="77AFCFA3" w14:textId="77777777" w:rsidR="005A3DB6" w:rsidRDefault="005A3DB6">
            <w:pPr>
              <w:jc w:val="center"/>
            </w:pPr>
          </w:p>
        </w:tc>
      </w:tr>
      <w:tr w:rsidR="005A3DB6" w14:paraId="1209C45D" w14:textId="77777777">
        <w:trPr>
          <w:trHeight w:val="495"/>
        </w:trPr>
        <w:tc>
          <w:tcPr>
            <w:tcW w:w="1976" w:type="dxa"/>
            <w:vAlign w:val="center"/>
          </w:tcPr>
          <w:p w14:paraId="3A24ED0A" w14:textId="77777777" w:rsidR="005A3DB6" w:rsidRDefault="00D2110F">
            <w:pPr>
              <w:jc w:val="center"/>
            </w:pPr>
            <w:r>
              <w:rPr>
                <w:rFonts w:hint="eastAsia"/>
              </w:rPr>
              <w:t>姿势名称</w:t>
            </w:r>
          </w:p>
        </w:tc>
        <w:tc>
          <w:tcPr>
            <w:tcW w:w="1028" w:type="dxa"/>
            <w:vAlign w:val="center"/>
          </w:tcPr>
          <w:p w14:paraId="35A65986" w14:textId="77777777" w:rsidR="005A3DB6" w:rsidRDefault="00D2110F">
            <w:pPr>
              <w:jc w:val="center"/>
            </w:pPr>
            <w:r>
              <w:rPr>
                <w:rFonts w:hint="eastAsia"/>
              </w:rPr>
              <w:t>后屈体</w:t>
            </w:r>
          </w:p>
        </w:tc>
        <w:tc>
          <w:tcPr>
            <w:tcW w:w="933" w:type="dxa"/>
            <w:vAlign w:val="center"/>
          </w:tcPr>
          <w:p w14:paraId="49C528B2" w14:textId="77777777" w:rsidR="005A3DB6" w:rsidRDefault="00D2110F">
            <w:pPr>
              <w:jc w:val="center"/>
            </w:pPr>
            <w:r>
              <w:rPr>
                <w:rFonts w:hint="eastAsia"/>
              </w:rPr>
              <w:t>水面弧形</w:t>
            </w:r>
          </w:p>
        </w:tc>
        <w:tc>
          <w:tcPr>
            <w:tcW w:w="1082" w:type="dxa"/>
            <w:vAlign w:val="center"/>
          </w:tcPr>
          <w:p w14:paraId="2BB7054A" w14:textId="77777777" w:rsidR="005A3DB6" w:rsidRDefault="00D2110F">
            <w:pPr>
              <w:jc w:val="center"/>
            </w:pPr>
            <w:r>
              <w:rPr>
                <w:rFonts w:hint="eastAsia"/>
              </w:rPr>
              <w:t>屈膝</w:t>
            </w:r>
          </w:p>
          <w:p w14:paraId="2752AC72" w14:textId="77777777" w:rsidR="005A3DB6" w:rsidRDefault="00D2110F">
            <w:pPr>
              <w:jc w:val="left"/>
            </w:pPr>
            <w:r>
              <w:rPr>
                <w:rFonts w:hint="eastAsia"/>
              </w:rPr>
              <w:t>c)</w:t>
            </w:r>
            <w:r>
              <w:rPr>
                <w:rFonts w:hint="eastAsia"/>
              </w:rPr>
              <w:t>倒立</w:t>
            </w:r>
          </w:p>
          <w:p w14:paraId="29AE4C9C" w14:textId="77777777" w:rsidR="005A3DB6" w:rsidRDefault="00D2110F">
            <w:pPr>
              <w:jc w:val="left"/>
            </w:pPr>
            <w:r>
              <w:rPr>
                <w:rFonts w:hint="eastAsia"/>
              </w:rPr>
              <w:t>d)</w:t>
            </w:r>
            <w:r>
              <w:rPr>
                <w:rFonts w:hint="eastAsia"/>
              </w:rPr>
              <w:t>水面弧</w:t>
            </w:r>
          </w:p>
        </w:tc>
        <w:tc>
          <w:tcPr>
            <w:tcW w:w="1103" w:type="dxa"/>
            <w:vAlign w:val="center"/>
          </w:tcPr>
          <w:p w14:paraId="1EBDC32F" w14:textId="77777777" w:rsidR="005A3DB6" w:rsidRDefault="00D2110F">
            <w:pPr>
              <w:jc w:val="center"/>
            </w:pPr>
            <w:r>
              <w:rPr>
                <w:rFonts w:hint="eastAsia"/>
              </w:rPr>
              <w:t>盆状</w:t>
            </w:r>
          </w:p>
        </w:tc>
        <w:tc>
          <w:tcPr>
            <w:tcW w:w="1195" w:type="dxa"/>
            <w:vAlign w:val="center"/>
          </w:tcPr>
          <w:p w14:paraId="70F592A0" w14:textId="77777777" w:rsidR="005A3DB6" w:rsidRDefault="00D2110F">
            <w:pPr>
              <w:jc w:val="center"/>
            </w:pPr>
            <w:r>
              <w:rPr>
                <w:rFonts w:hint="eastAsia"/>
              </w:rPr>
              <w:t>劈叉</w:t>
            </w:r>
          </w:p>
        </w:tc>
        <w:tc>
          <w:tcPr>
            <w:tcW w:w="1136" w:type="dxa"/>
            <w:vAlign w:val="center"/>
          </w:tcPr>
          <w:p w14:paraId="1806F8F1" w14:textId="77777777" w:rsidR="005A3DB6" w:rsidRDefault="00D2110F">
            <w:pPr>
              <w:jc w:val="center"/>
            </w:pPr>
            <w:r>
              <w:rPr>
                <w:rFonts w:hint="eastAsia"/>
              </w:rPr>
              <w:t>骑士</w:t>
            </w:r>
          </w:p>
        </w:tc>
        <w:tc>
          <w:tcPr>
            <w:tcW w:w="1072" w:type="dxa"/>
            <w:vAlign w:val="center"/>
          </w:tcPr>
          <w:p w14:paraId="5E88EFEB" w14:textId="77777777" w:rsidR="005A3DB6" w:rsidRDefault="00D2110F">
            <w:pPr>
              <w:jc w:val="center"/>
            </w:pPr>
            <w:r>
              <w:rPr>
                <w:rFonts w:hint="eastAsia"/>
              </w:rPr>
              <w:t>骑士变形</w:t>
            </w:r>
          </w:p>
        </w:tc>
        <w:tc>
          <w:tcPr>
            <w:tcW w:w="1135" w:type="dxa"/>
            <w:tcBorders>
              <w:right w:val="single" w:sz="4" w:space="0" w:color="auto"/>
            </w:tcBorders>
            <w:vAlign w:val="center"/>
          </w:tcPr>
          <w:p w14:paraId="4668F751" w14:textId="77777777" w:rsidR="005A3DB6" w:rsidRDefault="00D2110F">
            <w:pPr>
              <w:jc w:val="center"/>
            </w:pPr>
            <w:r>
              <w:rPr>
                <w:rFonts w:hint="eastAsia"/>
              </w:rPr>
              <w:t>侧鱼尾</w:t>
            </w:r>
          </w:p>
        </w:tc>
        <w:tc>
          <w:tcPr>
            <w:tcW w:w="1104" w:type="dxa"/>
            <w:tcBorders>
              <w:top w:val="nil"/>
              <w:left w:val="single" w:sz="4" w:space="0" w:color="auto"/>
              <w:bottom w:val="nil"/>
              <w:right w:val="nil"/>
            </w:tcBorders>
            <w:vAlign w:val="center"/>
          </w:tcPr>
          <w:p w14:paraId="43E4BC50" w14:textId="77777777" w:rsidR="005A3DB6" w:rsidRDefault="005A3DB6">
            <w:pPr>
              <w:jc w:val="center"/>
            </w:pPr>
          </w:p>
        </w:tc>
        <w:tc>
          <w:tcPr>
            <w:tcW w:w="1104" w:type="dxa"/>
            <w:tcBorders>
              <w:top w:val="nil"/>
              <w:left w:val="nil"/>
              <w:bottom w:val="nil"/>
              <w:right w:val="nil"/>
            </w:tcBorders>
            <w:vAlign w:val="center"/>
          </w:tcPr>
          <w:p w14:paraId="39191364" w14:textId="77777777" w:rsidR="005A3DB6" w:rsidRDefault="005A3DB6">
            <w:pPr>
              <w:jc w:val="center"/>
            </w:pPr>
          </w:p>
        </w:tc>
      </w:tr>
      <w:tr w:rsidR="005A3DB6" w14:paraId="1FC3AD72" w14:textId="77777777">
        <w:tc>
          <w:tcPr>
            <w:tcW w:w="1976" w:type="dxa"/>
            <w:vAlign w:val="center"/>
          </w:tcPr>
          <w:p w14:paraId="1BBEDFE1" w14:textId="77777777" w:rsidR="005A3DB6" w:rsidRDefault="00D2110F">
            <w:pPr>
              <w:jc w:val="center"/>
            </w:pPr>
            <w:r>
              <w:rPr>
                <w:rFonts w:hint="eastAsia"/>
              </w:rPr>
              <w:t>难度</w:t>
            </w:r>
          </w:p>
        </w:tc>
        <w:tc>
          <w:tcPr>
            <w:tcW w:w="1028" w:type="dxa"/>
            <w:vAlign w:val="center"/>
          </w:tcPr>
          <w:p w14:paraId="049F8825" w14:textId="77777777" w:rsidR="005A3DB6" w:rsidRDefault="00D2110F">
            <w:pPr>
              <w:jc w:val="center"/>
            </w:pPr>
            <w:r>
              <w:rPr>
                <w:rFonts w:hint="eastAsia"/>
              </w:rPr>
              <w:t>1.0</w:t>
            </w:r>
          </w:p>
        </w:tc>
        <w:tc>
          <w:tcPr>
            <w:tcW w:w="933" w:type="dxa"/>
            <w:vAlign w:val="center"/>
          </w:tcPr>
          <w:p w14:paraId="773698E7" w14:textId="77777777" w:rsidR="005A3DB6" w:rsidRDefault="00D2110F">
            <w:pPr>
              <w:jc w:val="center"/>
            </w:pPr>
            <w:r>
              <w:rPr>
                <w:rFonts w:hint="eastAsia"/>
              </w:rPr>
              <w:t>1.2</w:t>
            </w:r>
          </w:p>
        </w:tc>
        <w:tc>
          <w:tcPr>
            <w:tcW w:w="1082" w:type="dxa"/>
            <w:vAlign w:val="center"/>
          </w:tcPr>
          <w:p w14:paraId="0494CF3B" w14:textId="77777777" w:rsidR="005A3DB6" w:rsidRDefault="00D2110F">
            <w:pPr>
              <w:jc w:val="center"/>
            </w:pPr>
            <w:r>
              <w:rPr>
                <w:rFonts w:hint="eastAsia"/>
              </w:rPr>
              <w:t>c)d)1.2</w:t>
            </w:r>
          </w:p>
        </w:tc>
        <w:tc>
          <w:tcPr>
            <w:tcW w:w="1103" w:type="dxa"/>
            <w:vAlign w:val="center"/>
          </w:tcPr>
          <w:p w14:paraId="5BDEC0E8" w14:textId="77777777" w:rsidR="005A3DB6" w:rsidRDefault="00D2110F">
            <w:pPr>
              <w:jc w:val="center"/>
            </w:pPr>
            <w:r>
              <w:rPr>
                <w:rFonts w:hint="eastAsia"/>
              </w:rPr>
              <w:t>0.3</w:t>
            </w:r>
          </w:p>
        </w:tc>
        <w:tc>
          <w:tcPr>
            <w:tcW w:w="1195" w:type="dxa"/>
            <w:vAlign w:val="center"/>
          </w:tcPr>
          <w:p w14:paraId="0B9B6026" w14:textId="77777777" w:rsidR="005A3DB6" w:rsidRDefault="00D2110F">
            <w:pPr>
              <w:jc w:val="center"/>
            </w:pPr>
            <w:r>
              <w:rPr>
                <w:rFonts w:hint="eastAsia"/>
              </w:rPr>
              <w:t>1.0</w:t>
            </w:r>
          </w:p>
        </w:tc>
        <w:tc>
          <w:tcPr>
            <w:tcW w:w="1136" w:type="dxa"/>
            <w:vAlign w:val="center"/>
          </w:tcPr>
          <w:p w14:paraId="62C43971" w14:textId="77777777" w:rsidR="005A3DB6" w:rsidRDefault="00D2110F">
            <w:pPr>
              <w:jc w:val="center"/>
            </w:pPr>
            <w:r>
              <w:rPr>
                <w:rFonts w:hint="eastAsia"/>
              </w:rPr>
              <w:t>1.2</w:t>
            </w:r>
          </w:p>
        </w:tc>
        <w:tc>
          <w:tcPr>
            <w:tcW w:w="1072" w:type="dxa"/>
            <w:vAlign w:val="center"/>
          </w:tcPr>
          <w:p w14:paraId="1CDC8144" w14:textId="77777777" w:rsidR="005A3DB6" w:rsidRDefault="00D2110F">
            <w:pPr>
              <w:jc w:val="center"/>
            </w:pPr>
            <w:r>
              <w:rPr>
                <w:rFonts w:hint="eastAsia"/>
              </w:rPr>
              <w:t>1.2</w:t>
            </w:r>
          </w:p>
        </w:tc>
        <w:tc>
          <w:tcPr>
            <w:tcW w:w="1135" w:type="dxa"/>
            <w:tcBorders>
              <w:right w:val="single" w:sz="4" w:space="0" w:color="auto"/>
            </w:tcBorders>
            <w:vAlign w:val="center"/>
          </w:tcPr>
          <w:p w14:paraId="5257BFAE" w14:textId="77777777" w:rsidR="005A3DB6" w:rsidRDefault="00D2110F">
            <w:pPr>
              <w:jc w:val="center"/>
            </w:pPr>
            <w:r>
              <w:rPr>
                <w:rFonts w:hint="eastAsia"/>
              </w:rPr>
              <w:t>1.0</w:t>
            </w:r>
          </w:p>
        </w:tc>
        <w:tc>
          <w:tcPr>
            <w:tcW w:w="1104" w:type="dxa"/>
            <w:tcBorders>
              <w:top w:val="nil"/>
              <w:left w:val="single" w:sz="4" w:space="0" w:color="auto"/>
              <w:bottom w:val="nil"/>
              <w:right w:val="nil"/>
            </w:tcBorders>
            <w:vAlign w:val="center"/>
          </w:tcPr>
          <w:p w14:paraId="0B6155F9" w14:textId="77777777" w:rsidR="005A3DB6" w:rsidRDefault="005A3DB6">
            <w:pPr>
              <w:jc w:val="center"/>
            </w:pPr>
          </w:p>
        </w:tc>
        <w:tc>
          <w:tcPr>
            <w:tcW w:w="1104" w:type="dxa"/>
            <w:tcBorders>
              <w:top w:val="nil"/>
              <w:left w:val="nil"/>
              <w:bottom w:val="nil"/>
              <w:right w:val="nil"/>
            </w:tcBorders>
            <w:vAlign w:val="center"/>
          </w:tcPr>
          <w:p w14:paraId="302BEA2E" w14:textId="77777777" w:rsidR="005A3DB6" w:rsidRDefault="005A3DB6">
            <w:pPr>
              <w:jc w:val="center"/>
            </w:pPr>
          </w:p>
        </w:tc>
      </w:tr>
    </w:tbl>
    <w:p w14:paraId="30E1B3E0" w14:textId="77777777" w:rsidR="005A3DB6" w:rsidRDefault="005A3DB6">
      <w:pPr>
        <w:jc w:val="left"/>
      </w:pPr>
    </w:p>
    <w:p w14:paraId="5DBE5A76" w14:textId="77777777" w:rsidR="005A3DB6" w:rsidRDefault="005A3DB6">
      <w:pPr>
        <w:jc w:val="left"/>
      </w:pPr>
    </w:p>
    <w:p w14:paraId="6AA142A5" w14:textId="77777777" w:rsidR="005A3DB6" w:rsidRDefault="005A3DB6">
      <w:pPr>
        <w:jc w:val="left"/>
      </w:pPr>
    </w:p>
    <w:p w14:paraId="4786B5B8" w14:textId="77777777" w:rsidR="005A3DB6" w:rsidRDefault="005A3DB6">
      <w:pPr>
        <w:jc w:val="left"/>
      </w:pPr>
    </w:p>
    <w:p w14:paraId="15F61E66" w14:textId="77777777" w:rsidR="005A3DB6" w:rsidRDefault="005A3DB6">
      <w:pPr>
        <w:jc w:val="left"/>
      </w:pPr>
    </w:p>
    <w:p w14:paraId="1DF8FEA2" w14:textId="77777777" w:rsidR="005A3DB6" w:rsidRDefault="005A3DB6">
      <w:pPr>
        <w:jc w:val="left"/>
      </w:pPr>
    </w:p>
    <w:p w14:paraId="744D3C94" w14:textId="77777777" w:rsidR="005A3DB6" w:rsidRDefault="005A3DB6">
      <w:pPr>
        <w:jc w:val="left"/>
      </w:pPr>
    </w:p>
    <w:p w14:paraId="5219EEA7" w14:textId="77777777" w:rsidR="005A3DB6" w:rsidRDefault="005A3DB6">
      <w:pPr>
        <w:jc w:val="left"/>
      </w:pPr>
    </w:p>
    <w:p w14:paraId="47E5644B" w14:textId="77777777" w:rsidR="005A3DB6" w:rsidRDefault="005A3DB6">
      <w:pPr>
        <w:jc w:val="left"/>
      </w:pPr>
    </w:p>
    <w:p w14:paraId="4645731A" w14:textId="77777777" w:rsidR="005A3DB6" w:rsidRDefault="005A3DB6">
      <w:pPr>
        <w:jc w:val="left"/>
      </w:pPr>
    </w:p>
    <w:p w14:paraId="715D8ED3" w14:textId="77777777" w:rsidR="005A3DB6" w:rsidRDefault="005A3DB6">
      <w:pPr>
        <w:jc w:val="left"/>
      </w:pPr>
    </w:p>
    <w:p w14:paraId="2D3D2173" w14:textId="77777777" w:rsidR="005A3DB6" w:rsidRDefault="005A3DB6">
      <w:pPr>
        <w:jc w:val="left"/>
      </w:pPr>
    </w:p>
    <w:p w14:paraId="1D3908BA" w14:textId="77777777" w:rsidR="005A3DB6" w:rsidRDefault="005A3DB6">
      <w:pPr>
        <w:jc w:val="left"/>
      </w:pPr>
    </w:p>
    <w:p w14:paraId="30109A25" w14:textId="77777777" w:rsidR="005A3DB6" w:rsidRDefault="005A3DB6">
      <w:pPr>
        <w:jc w:val="left"/>
      </w:pPr>
    </w:p>
    <w:p w14:paraId="07F6375D" w14:textId="77777777" w:rsidR="005A3DB6" w:rsidRDefault="005A3DB6">
      <w:pPr>
        <w:jc w:val="left"/>
      </w:pPr>
    </w:p>
    <w:p w14:paraId="0BB6ADED" w14:textId="77777777" w:rsidR="005A3DB6" w:rsidRDefault="005A3DB6">
      <w:pPr>
        <w:jc w:val="left"/>
        <w:rPr>
          <w:rFonts w:ascii="仿宋" w:eastAsia="仿宋" w:hAnsi="仿宋" w:cs="仿宋"/>
          <w:sz w:val="24"/>
          <w:szCs w:val="32"/>
        </w:rPr>
      </w:pPr>
    </w:p>
    <w:p w14:paraId="7A3B06FB" w14:textId="77777777" w:rsidR="005A3DB6" w:rsidRDefault="00D2110F">
      <w:pPr>
        <w:jc w:val="left"/>
        <w:rPr>
          <w:rFonts w:ascii="仿宋" w:eastAsia="仿宋" w:hAnsi="仿宋" w:cs="仿宋"/>
          <w:sz w:val="24"/>
          <w:szCs w:val="32"/>
        </w:rPr>
      </w:pPr>
      <w:r>
        <w:rPr>
          <w:rFonts w:ascii="仿宋" w:eastAsia="仿宋" w:hAnsi="仿宋" w:cs="仿宋" w:hint="eastAsia"/>
          <w:sz w:val="24"/>
          <w:szCs w:val="32"/>
        </w:rPr>
        <w:lastRenderedPageBreak/>
        <w:t>基本动作难度值：</w:t>
      </w:r>
    </w:p>
    <w:tbl>
      <w:tblPr>
        <w:tblStyle w:val="a5"/>
        <w:tblW w:w="0" w:type="auto"/>
        <w:tblLayout w:type="fixed"/>
        <w:tblLook w:val="04A0" w:firstRow="1" w:lastRow="0" w:firstColumn="1" w:lastColumn="0" w:noHBand="0" w:noVBand="1"/>
      </w:tblPr>
      <w:tblGrid>
        <w:gridCol w:w="1781"/>
        <w:gridCol w:w="1200"/>
        <w:gridCol w:w="1318"/>
        <w:gridCol w:w="1575"/>
        <w:gridCol w:w="2186"/>
        <w:gridCol w:w="1414"/>
        <w:gridCol w:w="1297"/>
        <w:gridCol w:w="1200"/>
        <w:gridCol w:w="1457"/>
        <w:gridCol w:w="1285"/>
      </w:tblGrid>
      <w:tr w:rsidR="005A3DB6" w14:paraId="66403139" w14:textId="77777777">
        <w:trPr>
          <w:trHeight w:val="356"/>
        </w:trPr>
        <w:tc>
          <w:tcPr>
            <w:tcW w:w="1781" w:type="dxa"/>
            <w:vAlign w:val="center"/>
          </w:tcPr>
          <w:p w14:paraId="4587B9A1" w14:textId="77777777" w:rsidR="005A3DB6" w:rsidRDefault="00D2110F">
            <w:pPr>
              <w:jc w:val="center"/>
            </w:pPr>
            <w:r>
              <w:rPr>
                <w:rFonts w:hint="eastAsia"/>
              </w:rPr>
              <w:t>代码</w:t>
            </w:r>
          </w:p>
        </w:tc>
        <w:tc>
          <w:tcPr>
            <w:tcW w:w="1200" w:type="dxa"/>
            <w:vAlign w:val="center"/>
          </w:tcPr>
          <w:p w14:paraId="02E92571" w14:textId="77777777" w:rsidR="005A3DB6" w:rsidRDefault="00D2110F">
            <w:pPr>
              <w:jc w:val="center"/>
              <w:rPr>
                <w:color w:val="0000FF"/>
              </w:rPr>
            </w:pPr>
            <w:r>
              <w:rPr>
                <w:rFonts w:hint="eastAsia"/>
                <w:color w:val="0000FF"/>
              </w:rPr>
              <w:t>BM1</w:t>
            </w:r>
          </w:p>
        </w:tc>
        <w:tc>
          <w:tcPr>
            <w:tcW w:w="1318" w:type="dxa"/>
            <w:vAlign w:val="center"/>
          </w:tcPr>
          <w:p w14:paraId="454E0C42" w14:textId="77777777" w:rsidR="005A3DB6" w:rsidRDefault="00D2110F">
            <w:pPr>
              <w:jc w:val="center"/>
              <w:rPr>
                <w:color w:val="0000FF"/>
              </w:rPr>
            </w:pPr>
            <w:r>
              <w:rPr>
                <w:rFonts w:hint="eastAsia"/>
                <w:color w:val="0000FF"/>
              </w:rPr>
              <w:t>BM2</w:t>
            </w:r>
          </w:p>
        </w:tc>
        <w:tc>
          <w:tcPr>
            <w:tcW w:w="1575" w:type="dxa"/>
            <w:vAlign w:val="center"/>
          </w:tcPr>
          <w:p w14:paraId="5E392043" w14:textId="77777777" w:rsidR="005A3DB6" w:rsidRDefault="00D2110F">
            <w:pPr>
              <w:jc w:val="center"/>
              <w:rPr>
                <w:color w:val="0000FF"/>
              </w:rPr>
            </w:pPr>
            <w:r>
              <w:rPr>
                <w:rFonts w:hint="eastAsia"/>
                <w:color w:val="0000FF"/>
              </w:rPr>
              <w:t>BM3</w:t>
            </w:r>
          </w:p>
        </w:tc>
        <w:tc>
          <w:tcPr>
            <w:tcW w:w="2186" w:type="dxa"/>
            <w:vAlign w:val="center"/>
          </w:tcPr>
          <w:p w14:paraId="5097847A" w14:textId="77777777" w:rsidR="005A3DB6" w:rsidRDefault="00D2110F">
            <w:pPr>
              <w:jc w:val="center"/>
              <w:rPr>
                <w:color w:val="0000FF"/>
              </w:rPr>
            </w:pPr>
            <w:r>
              <w:rPr>
                <w:rFonts w:hint="eastAsia"/>
                <w:color w:val="0000FF"/>
              </w:rPr>
              <w:t>BM4</w:t>
            </w:r>
          </w:p>
        </w:tc>
        <w:tc>
          <w:tcPr>
            <w:tcW w:w="1414" w:type="dxa"/>
            <w:vAlign w:val="center"/>
          </w:tcPr>
          <w:p w14:paraId="5FC229DD" w14:textId="77777777" w:rsidR="005A3DB6" w:rsidRDefault="00D2110F">
            <w:pPr>
              <w:jc w:val="center"/>
              <w:rPr>
                <w:color w:val="0000FF"/>
              </w:rPr>
            </w:pPr>
            <w:r>
              <w:rPr>
                <w:rFonts w:hint="eastAsia"/>
                <w:color w:val="0000FF"/>
              </w:rPr>
              <w:t>BM5</w:t>
            </w:r>
          </w:p>
        </w:tc>
        <w:tc>
          <w:tcPr>
            <w:tcW w:w="1297" w:type="dxa"/>
            <w:vAlign w:val="center"/>
          </w:tcPr>
          <w:p w14:paraId="36CCF28E" w14:textId="77777777" w:rsidR="005A3DB6" w:rsidRDefault="00D2110F">
            <w:pPr>
              <w:jc w:val="center"/>
              <w:rPr>
                <w:color w:val="0000FF"/>
              </w:rPr>
            </w:pPr>
            <w:r>
              <w:rPr>
                <w:rFonts w:hint="eastAsia"/>
                <w:color w:val="0000FF"/>
              </w:rPr>
              <w:t>BM6</w:t>
            </w:r>
          </w:p>
        </w:tc>
        <w:tc>
          <w:tcPr>
            <w:tcW w:w="1200" w:type="dxa"/>
            <w:vAlign w:val="center"/>
          </w:tcPr>
          <w:p w14:paraId="6F82014F" w14:textId="77777777" w:rsidR="005A3DB6" w:rsidRDefault="00D2110F">
            <w:pPr>
              <w:jc w:val="center"/>
            </w:pPr>
            <w:r>
              <w:rPr>
                <w:rFonts w:hint="eastAsia"/>
              </w:rPr>
              <w:t>BM7</w:t>
            </w:r>
          </w:p>
        </w:tc>
        <w:tc>
          <w:tcPr>
            <w:tcW w:w="1457" w:type="dxa"/>
            <w:vAlign w:val="center"/>
          </w:tcPr>
          <w:p w14:paraId="697917BA" w14:textId="77777777" w:rsidR="005A3DB6" w:rsidRDefault="00D2110F">
            <w:pPr>
              <w:jc w:val="center"/>
            </w:pPr>
            <w:r>
              <w:rPr>
                <w:rFonts w:hint="eastAsia"/>
              </w:rPr>
              <w:t>BM8</w:t>
            </w:r>
          </w:p>
        </w:tc>
        <w:tc>
          <w:tcPr>
            <w:tcW w:w="1285" w:type="dxa"/>
            <w:vAlign w:val="center"/>
          </w:tcPr>
          <w:p w14:paraId="6590274A" w14:textId="77777777" w:rsidR="005A3DB6" w:rsidRDefault="00D2110F">
            <w:pPr>
              <w:jc w:val="center"/>
            </w:pPr>
            <w:r>
              <w:rPr>
                <w:rFonts w:hint="eastAsia"/>
              </w:rPr>
              <w:t>BM9</w:t>
            </w:r>
          </w:p>
        </w:tc>
      </w:tr>
      <w:tr w:rsidR="005A3DB6" w14:paraId="68802D0D" w14:textId="77777777">
        <w:trPr>
          <w:trHeight w:val="690"/>
        </w:trPr>
        <w:tc>
          <w:tcPr>
            <w:tcW w:w="1781" w:type="dxa"/>
            <w:vAlign w:val="center"/>
          </w:tcPr>
          <w:p w14:paraId="47AD54C3" w14:textId="77777777" w:rsidR="005A3DB6" w:rsidRDefault="00D2110F">
            <w:pPr>
              <w:jc w:val="center"/>
            </w:pPr>
            <w:r>
              <w:rPr>
                <w:rFonts w:hint="eastAsia"/>
              </w:rPr>
              <w:t>动作名称</w:t>
            </w:r>
          </w:p>
        </w:tc>
        <w:tc>
          <w:tcPr>
            <w:tcW w:w="1200" w:type="dxa"/>
            <w:vAlign w:val="center"/>
          </w:tcPr>
          <w:p w14:paraId="5F999CBF" w14:textId="77777777" w:rsidR="005A3DB6" w:rsidRDefault="00D2110F">
            <w:pPr>
              <w:jc w:val="center"/>
            </w:pPr>
            <w:r>
              <w:rPr>
                <w:rFonts w:hint="eastAsia"/>
              </w:rPr>
              <w:t>成芭蕾腿</w:t>
            </w:r>
          </w:p>
        </w:tc>
        <w:tc>
          <w:tcPr>
            <w:tcW w:w="1318" w:type="dxa"/>
            <w:vAlign w:val="center"/>
          </w:tcPr>
          <w:p w14:paraId="231F3869" w14:textId="77777777" w:rsidR="005A3DB6" w:rsidRDefault="00D2110F">
            <w:pPr>
              <w:jc w:val="center"/>
            </w:pPr>
            <w:r>
              <w:rPr>
                <w:rFonts w:hint="eastAsia"/>
              </w:rPr>
              <w:t>放下芭蕾腿</w:t>
            </w:r>
          </w:p>
        </w:tc>
        <w:tc>
          <w:tcPr>
            <w:tcW w:w="1575" w:type="dxa"/>
            <w:vAlign w:val="center"/>
          </w:tcPr>
          <w:p w14:paraId="7FC3D2A2" w14:textId="77777777" w:rsidR="005A3DB6" w:rsidRDefault="00D2110F">
            <w:pPr>
              <w:jc w:val="center"/>
            </w:pPr>
            <w:r>
              <w:rPr>
                <w:rFonts w:hint="eastAsia"/>
              </w:rPr>
              <w:t>成前屈体姿势</w:t>
            </w:r>
          </w:p>
        </w:tc>
        <w:tc>
          <w:tcPr>
            <w:tcW w:w="2186" w:type="dxa"/>
            <w:vAlign w:val="center"/>
          </w:tcPr>
          <w:p w14:paraId="16747D6D" w14:textId="77777777" w:rsidR="005A3DB6" w:rsidRDefault="00D2110F">
            <w:pPr>
              <w:jc w:val="center"/>
            </w:pPr>
            <w:r>
              <w:rPr>
                <w:rFonts w:hint="eastAsia"/>
              </w:rPr>
              <w:t>从前屈体姿势成水下芭蕾腿姿势</w:t>
            </w:r>
          </w:p>
        </w:tc>
        <w:tc>
          <w:tcPr>
            <w:tcW w:w="1414" w:type="dxa"/>
            <w:vAlign w:val="center"/>
          </w:tcPr>
          <w:p w14:paraId="0DFC79B8" w14:textId="77777777" w:rsidR="005A3DB6" w:rsidRDefault="00D2110F">
            <w:pPr>
              <w:jc w:val="center"/>
            </w:pPr>
            <w:r>
              <w:rPr>
                <w:rFonts w:hint="eastAsia"/>
              </w:rPr>
              <w:t>上拱</w:t>
            </w:r>
            <w:proofErr w:type="gramStart"/>
            <w:r>
              <w:rPr>
                <w:rFonts w:hint="eastAsia"/>
              </w:rPr>
              <w:t>成仰浮</w:t>
            </w:r>
            <w:proofErr w:type="gramEnd"/>
            <w:r>
              <w:rPr>
                <w:rFonts w:hint="eastAsia"/>
              </w:rPr>
              <w:t>姿势</w:t>
            </w:r>
          </w:p>
        </w:tc>
        <w:tc>
          <w:tcPr>
            <w:tcW w:w="1297" w:type="dxa"/>
            <w:vAlign w:val="center"/>
          </w:tcPr>
          <w:p w14:paraId="29D64762" w14:textId="77777777" w:rsidR="005A3DB6" w:rsidRDefault="00D2110F">
            <w:pPr>
              <w:jc w:val="center"/>
            </w:pPr>
            <w:proofErr w:type="gramStart"/>
            <w:r>
              <w:rPr>
                <w:rFonts w:hint="eastAsia"/>
              </w:rPr>
              <w:t>越步</w:t>
            </w:r>
            <w:proofErr w:type="gramEnd"/>
          </w:p>
        </w:tc>
        <w:tc>
          <w:tcPr>
            <w:tcW w:w="1200" w:type="dxa"/>
            <w:vAlign w:val="center"/>
          </w:tcPr>
          <w:p w14:paraId="1C7D55A4" w14:textId="77777777" w:rsidR="005A3DB6" w:rsidRDefault="00D2110F">
            <w:pPr>
              <w:jc w:val="center"/>
            </w:pPr>
            <w:r>
              <w:rPr>
                <w:rFonts w:hint="eastAsia"/>
              </w:rPr>
              <w:t>卡塔里纳转动</w:t>
            </w:r>
          </w:p>
        </w:tc>
        <w:tc>
          <w:tcPr>
            <w:tcW w:w="1457" w:type="dxa"/>
            <w:vAlign w:val="center"/>
          </w:tcPr>
          <w:p w14:paraId="0F4B42A8" w14:textId="77777777" w:rsidR="005A3DB6" w:rsidRDefault="00D2110F">
            <w:pPr>
              <w:jc w:val="center"/>
            </w:pPr>
            <w:r>
              <w:rPr>
                <w:rFonts w:hint="eastAsia"/>
              </w:rPr>
              <w:t>反卡塔里纳转动</w:t>
            </w:r>
          </w:p>
        </w:tc>
        <w:tc>
          <w:tcPr>
            <w:tcW w:w="1285" w:type="dxa"/>
            <w:vAlign w:val="center"/>
          </w:tcPr>
          <w:p w14:paraId="5548E4D9" w14:textId="77777777" w:rsidR="005A3DB6" w:rsidRDefault="00D2110F">
            <w:pPr>
              <w:jc w:val="center"/>
            </w:pPr>
            <w:r>
              <w:rPr>
                <w:rFonts w:hint="eastAsia"/>
              </w:rPr>
              <w:t>冲起</w:t>
            </w:r>
          </w:p>
        </w:tc>
      </w:tr>
      <w:tr w:rsidR="005A3DB6" w14:paraId="2948976B" w14:textId="77777777">
        <w:trPr>
          <w:trHeight w:val="388"/>
        </w:trPr>
        <w:tc>
          <w:tcPr>
            <w:tcW w:w="1781" w:type="dxa"/>
            <w:vAlign w:val="center"/>
          </w:tcPr>
          <w:p w14:paraId="184D2BDC" w14:textId="77777777" w:rsidR="005A3DB6" w:rsidRDefault="00D2110F">
            <w:pPr>
              <w:jc w:val="center"/>
            </w:pPr>
            <w:r>
              <w:rPr>
                <w:rFonts w:hint="eastAsia"/>
              </w:rPr>
              <w:t>难度</w:t>
            </w:r>
          </w:p>
        </w:tc>
        <w:tc>
          <w:tcPr>
            <w:tcW w:w="1200" w:type="dxa"/>
            <w:vAlign w:val="center"/>
          </w:tcPr>
          <w:p w14:paraId="63984C1E" w14:textId="77777777" w:rsidR="005A3DB6" w:rsidRDefault="00D2110F">
            <w:pPr>
              <w:jc w:val="center"/>
            </w:pPr>
            <w:r>
              <w:rPr>
                <w:rFonts w:hint="eastAsia"/>
              </w:rPr>
              <w:t>1.0</w:t>
            </w:r>
          </w:p>
        </w:tc>
        <w:tc>
          <w:tcPr>
            <w:tcW w:w="1318" w:type="dxa"/>
            <w:vAlign w:val="center"/>
          </w:tcPr>
          <w:p w14:paraId="64AD19C0" w14:textId="77777777" w:rsidR="005A3DB6" w:rsidRDefault="00D2110F">
            <w:pPr>
              <w:jc w:val="center"/>
            </w:pPr>
            <w:r>
              <w:rPr>
                <w:rFonts w:hint="eastAsia"/>
              </w:rPr>
              <w:t>1.0</w:t>
            </w:r>
          </w:p>
        </w:tc>
        <w:tc>
          <w:tcPr>
            <w:tcW w:w="1575" w:type="dxa"/>
            <w:vAlign w:val="center"/>
          </w:tcPr>
          <w:p w14:paraId="5FC1C872" w14:textId="77777777" w:rsidR="005A3DB6" w:rsidRDefault="00D2110F">
            <w:pPr>
              <w:jc w:val="center"/>
            </w:pPr>
            <w:r>
              <w:rPr>
                <w:rFonts w:hint="eastAsia"/>
              </w:rPr>
              <w:t>1.2</w:t>
            </w:r>
          </w:p>
        </w:tc>
        <w:tc>
          <w:tcPr>
            <w:tcW w:w="2186" w:type="dxa"/>
            <w:vAlign w:val="center"/>
          </w:tcPr>
          <w:p w14:paraId="28339442" w14:textId="77777777" w:rsidR="005A3DB6" w:rsidRDefault="00D2110F">
            <w:pPr>
              <w:jc w:val="center"/>
            </w:pPr>
            <w:r>
              <w:rPr>
                <w:rFonts w:hint="eastAsia"/>
              </w:rPr>
              <w:t>1.5</w:t>
            </w:r>
          </w:p>
        </w:tc>
        <w:tc>
          <w:tcPr>
            <w:tcW w:w="1414" w:type="dxa"/>
            <w:vAlign w:val="center"/>
          </w:tcPr>
          <w:p w14:paraId="5DCB6F75" w14:textId="77777777" w:rsidR="005A3DB6" w:rsidRDefault="00D2110F">
            <w:pPr>
              <w:jc w:val="center"/>
            </w:pPr>
            <w:r>
              <w:rPr>
                <w:rFonts w:hint="eastAsia"/>
              </w:rPr>
              <w:t>1.3</w:t>
            </w:r>
          </w:p>
        </w:tc>
        <w:tc>
          <w:tcPr>
            <w:tcW w:w="1297" w:type="dxa"/>
            <w:vAlign w:val="center"/>
          </w:tcPr>
          <w:p w14:paraId="607FC048" w14:textId="77777777" w:rsidR="005A3DB6" w:rsidRDefault="00D2110F">
            <w:pPr>
              <w:jc w:val="center"/>
            </w:pPr>
            <w:r>
              <w:rPr>
                <w:rFonts w:hint="eastAsia"/>
              </w:rPr>
              <w:t>1.5</w:t>
            </w:r>
          </w:p>
        </w:tc>
        <w:tc>
          <w:tcPr>
            <w:tcW w:w="1200" w:type="dxa"/>
            <w:vAlign w:val="center"/>
          </w:tcPr>
          <w:p w14:paraId="20006FC3" w14:textId="77777777" w:rsidR="005A3DB6" w:rsidRDefault="00D2110F">
            <w:pPr>
              <w:jc w:val="center"/>
            </w:pPr>
            <w:r>
              <w:rPr>
                <w:rFonts w:hint="eastAsia"/>
              </w:rPr>
              <w:t>1.6</w:t>
            </w:r>
          </w:p>
        </w:tc>
        <w:tc>
          <w:tcPr>
            <w:tcW w:w="1457" w:type="dxa"/>
            <w:vAlign w:val="center"/>
          </w:tcPr>
          <w:p w14:paraId="4BCC4B01" w14:textId="77777777" w:rsidR="005A3DB6" w:rsidRDefault="00D2110F">
            <w:pPr>
              <w:jc w:val="center"/>
            </w:pPr>
            <w:r>
              <w:rPr>
                <w:rFonts w:hint="eastAsia"/>
              </w:rPr>
              <w:t>1.6</w:t>
            </w:r>
          </w:p>
        </w:tc>
        <w:tc>
          <w:tcPr>
            <w:tcW w:w="1285" w:type="dxa"/>
            <w:vAlign w:val="center"/>
          </w:tcPr>
          <w:p w14:paraId="776643EB" w14:textId="77777777" w:rsidR="005A3DB6" w:rsidRDefault="00D2110F">
            <w:pPr>
              <w:jc w:val="center"/>
            </w:pPr>
            <w:r>
              <w:rPr>
                <w:rFonts w:hint="eastAsia"/>
              </w:rPr>
              <w:t>1.7</w:t>
            </w:r>
          </w:p>
        </w:tc>
      </w:tr>
      <w:tr w:rsidR="005A3DB6" w14:paraId="49377630" w14:textId="77777777">
        <w:tc>
          <w:tcPr>
            <w:tcW w:w="1781" w:type="dxa"/>
            <w:shd w:val="clear" w:color="auto" w:fill="000000" w:themeFill="text1"/>
            <w:vAlign w:val="center"/>
          </w:tcPr>
          <w:p w14:paraId="60E59FE3" w14:textId="77777777" w:rsidR="005A3DB6" w:rsidRDefault="005A3DB6">
            <w:pPr>
              <w:jc w:val="center"/>
            </w:pPr>
          </w:p>
        </w:tc>
        <w:tc>
          <w:tcPr>
            <w:tcW w:w="1200" w:type="dxa"/>
            <w:shd w:val="clear" w:color="auto" w:fill="000000" w:themeFill="text1"/>
            <w:vAlign w:val="center"/>
          </w:tcPr>
          <w:p w14:paraId="6433B442" w14:textId="77777777" w:rsidR="005A3DB6" w:rsidRDefault="005A3DB6">
            <w:pPr>
              <w:jc w:val="center"/>
            </w:pPr>
          </w:p>
        </w:tc>
        <w:tc>
          <w:tcPr>
            <w:tcW w:w="1318" w:type="dxa"/>
            <w:shd w:val="clear" w:color="auto" w:fill="000000" w:themeFill="text1"/>
            <w:vAlign w:val="center"/>
          </w:tcPr>
          <w:p w14:paraId="2E973E4A" w14:textId="77777777" w:rsidR="005A3DB6" w:rsidRDefault="005A3DB6">
            <w:pPr>
              <w:jc w:val="center"/>
            </w:pPr>
          </w:p>
        </w:tc>
        <w:tc>
          <w:tcPr>
            <w:tcW w:w="1575" w:type="dxa"/>
            <w:shd w:val="clear" w:color="auto" w:fill="000000" w:themeFill="text1"/>
            <w:vAlign w:val="center"/>
          </w:tcPr>
          <w:p w14:paraId="7B3D6F73" w14:textId="77777777" w:rsidR="005A3DB6" w:rsidRDefault="005A3DB6">
            <w:pPr>
              <w:jc w:val="center"/>
            </w:pPr>
          </w:p>
        </w:tc>
        <w:tc>
          <w:tcPr>
            <w:tcW w:w="2186" w:type="dxa"/>
            <w:shd w:val="clear" w:color="auto" w:fill="000000" w:themeFill="text1"/>
            <w:vAlign w:val="center"/>
          </w:tcPr>
          <w:p w14:paraId="7EE9956C" w14:textId="77777777" w:rsidR="005A3DB6" w:rsidRDefault="005A3DB6">
            <w:pPr>
              <w:jc w:val="center"/>
            </w:pPr>
          </w:p>
        </w:tc>
        <w:tc>
          <w:tcPr>
            <w:tcW w:w="1414" w:type="dxa"/>
            <w:shd w:val="clear" w:color="auto" w:fill="000000" w:themeFill="text1"/>
            <w:vAlign w:val="center"/>
          </w:tcPr>
          <w:p w14:paraId="621639CE" w14:textId="77777777" w:rsidR="005A3DB6" w:rsidRDefault="005A3DB6">
            <w:pPr>
              <w:jc w:val="center"/>
            </w:pPr>
          </w:p>
        </w:tc>
        <w:tc>
          <w:tcPr>
            <w:tcW w:w="1297" w:type="dxa"/>
            <w:shd w:val="clear" w:color="auto" w:fill="000000" w:themeFill="text1"/>
            <w:vAlign w:val="center"/>
          </w:tcPr>
          <w:p w14:paraId="09B4917F" w14:textId="77777777" w:rsidR="005A3DB6" w:rsidRDefault="005A3DB6">
            <w:pPr>
              <w:jc w:val="center"/>
            </w:pPr>
          </w:p>
        </w:tc>
        <w:tc>
          <w:tcPr>
            <w:tcW w:w="1200" w:type="dxa"/>
            <w:shd w:val="clear" w:color="auto" w:fill="000000" w:themeFill="text1"/>
            <w:vAlign w:val="center"/>
          </w:tcPr>
          <w:p w14:paraId="6F3E59B3" w14:textId="77777777" w:rsidR="005A3DB6" w:rsidRDefault="005A3DB6">
            <w:pPr>
              <w:jc w:val="center"/>
            </w:pPr>
          </w:p>
        </w:tc>
        <w:tc>
          <w:tcPr>
            <w:tcW w:w="1457" w:type="dxa"/>
            <w:shd w:val="clear" w:color="auto" w:fill="000000" w:themeFill="text1"/>
            <w:vAlign w:val="center"/>
          </w:tcPr>
          <w:p w14:paraId="46041A71" w14:textId="77777777" w:rsidR="005A3DB6" w:rsidRDefault="005A3DB6">
            <w:pPr>
              <w:jc w:val="center"/>
            </w:pPr>
          </w:p>
        </w:tc>
        <w:tc>
          <w:tcPr>
            <w:tcW w:w="1285" w:type="dxa"/>
            <w:shd w:val="clear" w:color="auto" w:fill="000000" w:themeFill="text1"/>
            <w:vAlign w:val="center"/>
          </w:tcPr>
          <w:p w14:paraId="267748FA" w14:textId="77777777" w:rsidR="005A3DB6" w:rsidRDefault="005A3DB6">
            <w:pPr>
              <w:jc w:val="center"/>
            </w:pPr>
          </w:p>
        </w:tc>
      </w:tr>
      <w:tr w:rsidR="005A3DB6" w14:paraId="7DDB834E" w14:textId="77777777">
        <w:trPr>
          <w:trHeight w:val="388"/>
        </w:trPr>
        <w:tc>
          <w:tcPr>
            <w:tcW w:w="1781" w:type="dxa"/>
            <w:vAlign w:val="center"/>
          </w:tcPr>
          <w:p w14:paraId="6FBDE155" w14:textId="77777777" w:rsidR="005A3DB6" w:rsidRDefault="00D2110F">
            <w:pPr>
              <w:jc w:val="center"/>
            </w:pPr>
            <w:r>
              <w:rPr>
                <w:rFonts w:hint="eastAsia"/>
              </w:rPr>
              <w:t>代码</w:t>
            </w:r>
          </w:p>
        </w:tc>
        <w:tc>
          <w:tcPr>
            <w:tcW w:w="1200" w:type="dxa"/>
            <w:vAlign w:val="center"/>
          </w:tcPr>
          <w:p w14:paraId="627A682C" w14:textId="77777777" w:rsidR="005A3DB6" w:rsidRDefault="00D2110F">
            <w:pPr>
              <w:jc w:val="center"/>
            </w:pPr>
            <w:r>
              <w:rPr>
                <w:rFonts w:hint="eastAsia"/>
                <w:color w:val="0000FF"/>
              </w:rPr>
              <w:t>BM10</w:t>
            </w:r>
          </w:p>
        </w:tc>
        <w:tc>
          <w:tcPr>
            <w:tcW w:w="1318" w:type="dxa"/>
            <w:vAlign w:val="center"/>
          </w:tcPr>
          <w:p w14:paraId="0CFB4837" w14:textId="77777777" w:rsidR="005A3DB6" w:rsidRDefault="00D2110F">
            <w:pPr>
              <w:jc w:val="center"/>
            </w:pPr>
            <w:r>
              <w:rPr>
                <w:rFonts w:hint="eastAsia"/>
              </w:rPr>
              <w:t>BM11</w:t>
            </w:r>
          </w:p>
        </w:tc>
        <w:tc>
          <w:tcPr>
            <w:tcW w:w="1575" w:type="dxa"/>
            <w:vAlign w:val="center"/>
          </w:tcPr>
          <w:p w14:paraId="1F0E0C7F" w14:textId="77777777" w:rsidR="005A3DB6" w:rsidRDefault="00D2110F">
            <w:pPr>
              <w:jc w:val="center"/>
            </w:pPr>
            <w:r>
              <w:rPr>
                <w:rFonts w:hint="eastAsia"/>
              </w:rPr>
              <w:t>BM12</w:t>
            </w:r>
          </w:p>
        </w:tc>
        <w:tc>
          <w:tcPr>
            <w:tcW w:w="2186" w:type="dxa"/>
            <w:vAlign w:val="center"/>
          </w:tcPr>
          <w:p w14:paraId="7902258C" w14:textId="77777777" w:rsidR="005A3DB6" w:rsidRDefault="00D2110F">
            <w:pPr>
              <w:jc w:val="center"/>
            </w:pPr>
            <w:r>
              <w:rPr>
                <w:rFonts w:hint="eastAsia"/>
              </w:rPr>
              <w:t>BM13</w:t>
            </w:r>
          </w:p>
        </w:tc>
        <w:tc>
          <w:tcPr>
            <w:tcW w:w="1414" w:type="dxa"/>
            <w:vAlign w:val="center"/>
          </w:tcPr>
          <w:p w14:paraId="62675BA7" w14:textId="77777777" w:rsidR="005A3DB6" w:rsidRDefault="00D2110F">
            <w:pPr>
              <w:jc w:val="center"/>
              <w:rPr>
                <w:color w:val="0000FF"/>
              </w:rPr>
            </w:pPr>
            <w:r>
              <w:rPr>
                <w:rFonts w:hint="eastAsia"/>
                <w:color w:val="0000FF"/>
              </w:rPr>
              <w:t>BM14</w:t>
            </w:r>
          </w:p>
        </w:tc>
        <w:tc>
          <w:tcPr>
            <w:tcW w:w="1297" w:type="dxa"/>
            <w:vAlign w:val="center"/>
          </w:tcPr>
          <w:p w14:paraId="3233EFCF" w14:textId="77777777" w:rsidR="005A3DB6" w:rsidRDefault="00D2110F">
            <w:pPr>
              <w:jc w:val="center"/>
              <w:rPr>
                <w:color w:val="0000FF"/>
              </w:rPr>
            </w:pPr>
            <w:r>
              <w:rPr>
                <w:rFonts w:hint="eastAsia"/>
                <w:color w:val="0000FF"/>
              </w:rPr>
              <w:t>BM15</w:t>
            </w:r>
          </w:p>
        </w:tc>
        <w:tc>
          <w:tcPr>
            <w:tcW w:w="1200" w:type="dxa"/>
            <w:vAlign w:val="center"/>
          </w:tcPr>
          <w:p w14:paraId="0D839F62" w14:textId="77777777" w:rsidR="005A3DB6" w:rsidRDefault="00D2110F">
            <w:pPr>
              <w:jc w:val="center"/>
              <w:rPr>
                <w:color w:val="0000FF"/>
              </w:rPr>
            </w:pPr>
            <w:r>
              <w:rPr>
                <w:rFonts w:hint="eastAsia"/>
                <w:color w:val="0000FF"/>
              </w:rPr>
              <w:t>BM16</w:t>
            </w:r>
          </w:p>
        </w:tc>
        <w:tc>
          <w:tcPr>
            <w:tcW w:w="1457" w:type="dxa"/>
            <w:vAlign w:val="center"/>
          </w:tcPr>
          <w:p w14:paraId="0D863B83" w14:textId="77777777" w:rsidR="005A3DB6" w:rsidRDefault="00D2110F">
            <w:pPr>
              <w:jc w:val="center"/>
            </w:pPr>
            <w:r>
              <w:rPr>
                <w:rFonts w:hint="eastAsia"/>
              </w:rPr>
              <w:t>BM17</w:t>
            </w:r>
          </w:p>
        </w:tc>
        <w:tc>
          <w:tcPr>
            <w:tcW w:w="1285" w:type="dxa"/>
            <w:vAlign w:val="center"/>
          </w:tcPr>
          <w:p w14:paraId="71A5B9F3" w14:textId="77777777" w:rsidR="005A3DB6" w:rsidRDefault="00D2110F">
            <w:pPr>
              <w:jc w:val="center"/>
            </w:pPr>
            <w:r>
              <w:rPr>
                <w:rFonts w:hint="eastAsia"/>
              </w:rPr>
              <w:t>BM18</w:t>
            </w:r>
          </w:p>
        </w:tc>
      </w:tr>
      <w:tr w:rsidR="005A3DB6" w14:paraId="25DAA77D" w14:textId="77777777">
        <w:tc>
          <w:tcPr>
            <w:tcW w:w="1781" w:type="dxa"/>
            <w:vAlign w:val="center"/>
          </w:tcPr>
          <w:p w14:paraId="6949340E" w14:textId="77777777" w:rsidR="005A3DB6" w:rsidRDefault="00D2110F">
            <w:pPr>
              <w:jc w:val="center"/>
            </w:pPr>
            <w:r>
              <w:rPr>
                <w:rFonts w:hint="eastAsia"/>
              </w:rPr>
              <w:t>动作名称</w:t>
            </w:r>
          </w:p>
        </w:tc>
        <w:tc>
          <w:tcPr>
            <w:tcW w:w="1200" w:type="dxa"/>
            <w:vAlign w:val="center"/>
          </w:tcPr>
          <w:p w14:paraId="385EEC81" w14:textId="77777777" w:rsidR="005A3DB6" w:rsidRDefault="00D2110F">
            <w:pPr>
              <w:jc w:val="center"/>
            </w:pPr>
            <w:r>
              <w:rPr>
                <w:rFonts w:hint="eastAsia"/>
              </w:rPr>
              <w:t>倒立垂直下沉</w:t>
            </w:r>
          </w:p>
        </w:tc>
        <w:tc>
          <w:tcPr>
            <w:tcW w:w="1318" w:type="dxa"/>
            <w:vAlign w:val="center"/>
          </w:tcPr>
          <w:p w14:paraId="2CA3EE86" w14:textId="77777777" w:rsidR="005A3DB6" w:rsidRDefault="00D2110F">
            <w:pPr>
              <w:jc w:val="center"/>
            </w:pPr>
            <w:r>
              <w:rPr>
                <w:rFonts w:hint="eastAsia"/>
              </w:rPr>
              <w:t>冲起劈叉</w:t>
            </w:r>
          </w:p>
        </w:tc>
        <w:tc>
          <w:tcPr>
            <w:tcW w:w="1575" w:type="dxa"/>
            <w:vAlign w:val="center"/>
          </w:tcPr>
          <w:p w14:paraId="28026678" w14:textId="77777777" w:rsidR="005A3DB6" w:rsidRDefault="00D2110F">
            <w:pPr>
              <w:jc w:val="left"/>
            </w:pPr>
            <w:r>
              <w:rPr>
                <w:rFonts w:hint="eastAsia"/>
              </w:rPr>
              <w:t>转体</w:t>
            </w:r>
          </w:p>
          <w:p w14:paraId="7F21D09F" w14:textId="77777777" w:rsidR="005A3DB6" w:rsidRDefault="00D2110F">
            <w:pPr>
              <w:jc w:val="left"/>
            </w:pPr>
            <w:r>
              <w:rPr>
                <w:rFonts w:hint="eastAsia"/>
              </w:rPr>
              <w:t>a)</w:t>
            </w:r>
            <w:r>
              <w:rPr>
                <w:rFonts w:hint="eastAsia"/>
              </w:rPr>
              <w:t>转体半周</w:t>
            </w:r>
          </w:p>
          <w:p w14:paraId="4F4D6B75" w14:textId="77777777" w:rsidR="005A3DB6" w:rsidRDefault="00D2110F">
            <w:pPr>
              <w:jc w:val="left"/>
            </w:pPr>
            <w:r>
              <w:rPr>
                <w:rFonts w:hint="eastAsia"/>
              </w:rPr>
              <w:t>b)</w:t>
            </w:r>
            <w:r>
              <w:rPr>
                <w:rFonts w:hint="eastAsia"/>
              </w:rPr>
              <w:t>转体一周</w:t>
            </w:r>
          </w:p>
          <w:p w14:paraId="68203F8B" w14:textId="77777777" w:rsidR="005A3DB6" w:rsidRDefault="00D2110F">
            <w:pPr>
              <w:jc w:val="left"/>
            </w:pPr>
            <w:r>
              <w:rPr>
                <w:rFonts w:hint="eastAsia"/>
              </w:rPr>
              <w:t>c)</w:t>
            </w:r>
            <w:r>
              <w:rPr>
                <w:rFonts w:hint="eastAsia"/>
              </w:rPr>
              <w:t>急转</w:t>
            </w:r>
          </w:p>
        </w:tc>
        <w:tc>
          <w:tcPr>
            <w:tcW w:w="2186" w:type="dxa"/>
            <w:vAlign w:val="center"/>
          </w:tcPr>
          <w:p w14:paraId="3832A1BF" w14:textId="77777777" w:rsidR="005A3DB6" w:rsidRDefault="00D2110F">
            <w:pPr>
              <w:jc w:val="left"/>
            </w:pPr>
            <w:r>
              <w:rPr>
                <w:rFonts w:hint="eastAsia"/>
              </w:rPr>
              <w:t>旋转</w:t>
            </w:r>
          </w:p>
          <w:p w14:paraId="0973E598" w14:textId="77777777" w:rsidR="005A3DB6" w:rsidRDefault="00D2110F">
            <w:pPr>
              <w:jc w:val="left"/>
            </w:pPr>
            <w:r>
              <w:rPr>
                <w:rFonts w:hint="eastAsia"/>
              </w:rPr>
              <w:t>d)180</w:t>
            </w:r>
            <w:r>
              <w:rPr>
                <w:rFonts w:hint="eastAsia"/>
              </w:rPr>
              <w:t>°旋转</w:t>
            </w:r>
          </w:p>
          <w:p w14:paraId="3E3BBD74" w14:textId="77777777" w:rsidR="005A3DB6" w:rsidRDefault="00D2110F">
            <w:pPr>
              <w:jc w:val="left"/>
            </w:pPr>
            <w:r>
              <w:rPr>
                <w:rFonts w:hint="eastAsia"/>
              </w:rPr>
              <w:t>e)360</w:t>
            </w:r>
            <w:r>
              <w:rPr>
                <w:rFonts w:hint="eastAsia"/>
              </w:rPr>
              <w:t>°旋转</w:t>
            </w:r>
          </w:p>
          <w:p w14:paraId="14DFDEB0" w14:textId="77777777" w:rsidR="005A3DB6" w:rsidRDefault="00D2110F">
            <w:pPr>
              <w:jc w:val="left"/>
            </w:pPr>
            <w:r>
              <w:rPr>
                <w:rFonts w:hint="eastAsia"/>
              </w:rPr>
              <w:t xml:space="preserve">f) </w:t>
            </w:r>
            <w:r>
              <w:rPr>
                <w:rFonts w:hint="eastAsia"/>
              </w:rPr>
              <w:t>连续旋转</w:t>
            </w:r>
          </w:p>
          <w:p w14:paraId="6B6ECDB7" w14:textId="77777777" w:rsidR="005A3DB6" w:rsidRDefault="00D2110F">
            <w:pPr>
              <w:jc w:val="left"/>
            </w:pPr>
            <w:r>
              <w:rPr>
                <w:rFonts w:hint="eastAsia"/>
              </w:rPr>
              <w:t xml:space="preserve">g) </w:t>
            </w:r>
            <w:r>
              <w:rPr>
                <w:rFonts w:hint="eastAsia"/>
              </w:rPr>
              <w:t>转体接下</w:t>
            </w:r>
            <w:proofErr w:type="gramStart"/>
            <w:r>
              <w:rPr>
                <w:rFonts w:hint="eastAsia"/>
              </w:rPr>
              <w:t>旋</w:t>
            </w:r>
            <w:proofErr w:type="gramEnd"/>
          </w:p>
          <w:p w14:paraId="14D6E623" w14:textId="77777777" w:rsidR="005A3DB6" w:rsidRDefault="00D2110F">
            <w:pPr>
              <w:jc w:val="left"/>
            </w:pPr>
            <w:r>
              <w:rPr>
                <w:rFonts w:hint="eastAsia"/>
              </w:rPr>
              <w:t xml:space="preserve">h) </w:t>
            </w:r>
            <w:r>
              <w:rPr>
                <w:rFonts w:hint="eastAsia"/>
              </w:rPr>
              <w:t>上旋</w:t>
            </w:r>
            <w:r>
              <w:rPr>
                <w:rFonts w:hint="eastAsia"/>
              </w:rPr>
              <w:t>180</w:t>
            </w:r>
            <w:r>
              <w:rPr>
                <w:rFonts w:hint="eastAsia"/>
              </w:rPr>
              <w:t>°</w:t>
            </w:r>
          </w:p>
          <w:p w14:paraId="13477B8C" w14:textId="77777777" w:rsidR="005A3DB6" w:rsidRDefault="00D2110F">
            <w:pPr>
              <w:jc w:val="left"/>
            </w:pPr>
            <w:proofErr w:type="spellStart"/>
            <w:r>
              <w:rPr>
                <w:rFonts w:hint="eastAsia"/>
              </w:rPr>
              <w:t>i</w:t>
            </w:r>
            <w:proofErr w:type="spellEnd"/>
            <w:r>
              <w:rPr>
                <w:rFonts w:hint="eastAsia"/>
              </w:rPr>
              <w:t xml:space="preserve">) </w:t>
            </w:r>
            <w:r>
              <w:rPr>
                <w:rFonts w:hint="eastAsia"/>
              </w:rPr>
              <w:t>上旋</w:t>
            </w:r>
            <w:r>
              <w:rPr>
                <w:rFonts w:hint="eastAsia"/>
              </w:rPr>
              <w:t>360</w:t>
            </w:r>
            <w:r>
              <w:rPr>
                <w:rFonts w:hint="eastAsia"/>
              </w:rPr>
              <w:t>°</w:t>
            </w:r>
          </w:p>
          <w:p w14:paraId="385B717E" w14:textId="77777777" w:rsidR="005A3DB6" w:rsidRDefault="00D2110F">
            <w:pPr>
              <w:jc w:val="left"/>
            </w:pPr>
            <w:r>
              <w:rPr>
                <w:rFonts w:hint="eastAsia"/>
              </w:rPr>
              <w:t xml:space="preserve">j) </w:t>
            </w:r>
            <w:r>
              <w:rPr>
                <w:rFonts w:hint="eastAsia"/>
              </w:rPr>
              <w:t>联合旋转</w:t>
            </w:r>
          </w:p>
          <w:p w14:paraId="271DBB21" w14:textId="77777777" w:rsidR="005A3DB6" w:rsidRDefault="00D2110F">
            <w:pPr>
              <w:jc w:val="left"/>
            </w:pPr>
            <w:r>
              <w:rPr>
                <w:rFonts w:hint="eastAsia"/>
              </w:rPr>
              <w:t xml:space="preserve">k) </w:t>
            </w:r>
            <w:r>
              <w:rPr>
                <w:rFonts w:hint="eastAsia"/>
              </w:rPr>
              <w:t>反联合旋转</w:t>
            </w:r>
          </w:p>
          <w:p w14:paraId="3AA097FC" w14:textId="77777777" w:rsidR="005A3DB6" w:rsidRDefault="00D2110F">
            <w:pPr>
              <w:jc w:val="left"/>
            </w:pPr>
            <w:r>
              <w:rPr>
                <w:rFonts w:hint="eastAsia"/>
              </w:rPr>
              <w:t xml:space="preserve">l) </w:t>
            </w:r>
            <w:r>
              <w:rPr>
                <w:rFonts w:hint="eastAsia"/>
              </w:rPr>
              <w:t>屈膝联合旋转</w:t>
            </w:r>
          </w:p>
          <w:p w14:paraId="3DF384D3" w14:textId="77777777" w:rsidR="005A3DB6" w:rsidRDefault="00D2110F">
            <w:pPr>
              <w:jc w:val="left"/>
            </w:pPr>
            <w:r>
              <w:rPr>
                <w:rFonts w:hint="eastAsia"/>
              </w:rPr>
              <w:t>m)</w:t>
            </w:r>
            <w:r>
              <w:rPr>
                <w:rFonts w:hint="eastAsia"/>
              </w:rPr>
              <w:t>反屈膝联合旋转</w:t>
            </w:r>
          </w:p>
        </w:tc>
        <w:tc>
          <w:tcPr>
            <w:tcW w:w="1414" w:type="dxa"/>
            <w:vAlign w:val="center"/>
          </w:tcPr>
          <w:p w14:paraId="423B6A2B" w14:textId="77777777" w:rsidR="005A3DB6" w:rsidRDefault="00D2110F">
            <w:pPr>
              <w:jc w:val="center"/>
            </w:pPr>
            <w:r>
              <w:rPr>
                <w:rFonts w:hint="eastAsia"/>
              </w:rPr>
              <w:t>成水面弧形姿势</w:t>
            </w:r>
          </w:p>
        </w:tc>
        <w:tc>
          <w:tcPr>
            <w:tcW w:w="1297" w:type="dxa"/>
            <w:vAlign w:val="center"/>
          </w:tcPr>
          <w:p w14:paraId="7C64D373" w14:textId="77777777" w:rsidR="005A3DB6" w:rsidRDefault="00D2110F">
            <w:pPr>
              <w:jc w:val="center"/>
            </w:pPr>
            <w:r>
              <w:rPr>
                <w:rFonts w:hint="eastAsia"/>
              </w:rPr>
              <w:t>成屈膝水面弧形姿势</w:t>
            </w:r>
          </w:p>
        </w:tc>
        <w:tc>
          <w:tcPr>
            <w:tcW w:w="1200" w:type="dxa"/>
            <w:vAlign w:val="center"/>
          </w:tcPr>
          <w:p w14:paraId="4310EF31" w14:textId="77777777" w:rsidR="005A3DB6" w:rsidRDefault="00D2110F">
            <w:pPr>
              <w:jc w:val="center"/>
            </w:pPr>
            <w:r>
              <w:rPr>
                <w:rFonts w:hint="eastAsia"/>
              </w:rPr>
              <w:t>阿瑞尔纳转动</w:t>
            </w:r>
          </w:p>
        </w:tc>
        <w:tc>
          <w:tcPr>
            <w:tcW w:w="1457" w:type="dxa"/>
            <w:vAlign w:val="center"/>
          </w:tcPr>
          <w:p w14:paraId="7BB513EC" w14:textId="77777777" w:rsidR="005A3DB6" w:rsidRDefault="00D2110F">
            <w:pPr>
              <w:jc w:val="center"/>
            </w:pPr>
            <w:r>
              <w:rPr>
                <w:rFonts w:hint="eastAsia"/>
              </w:rPr>
              <w:t>直升机转动</w:t>
            </w:r>
          </w:p>
        </w:tc>
        <w:tc>
          <w:tcPr>
            <w:tcW w:w="1285" w:type="dxa"/>
            <w:vAlign w:val="center"/>
          </w:tcPr>
          <w:p w14:paraId="6CCA3EDD" w14:textId="77777777" w:rsidR="005A3DB6" w:rsidRDefault="00D2110F">
            <w:pPr>
              <w:jc w:val="center"/>
            </w:pPr>
            <w:proofErr w:type="gramStart"/>
            <w:r>
              <w:rPr>
                <w:rFonts w:hint="eastAsia"/>
              </w:rPr>
              <w:t>挥鞭转</w:t>
            </w:r>
            <w:proofErr w:type="gramEnd"/>
          </w:p>
        </w:tc>
      </w:tr>
      <w:tr w:rsidR="005A3DB6" w14:paraId="5BA5A434" w14:textId="77777777">
        <w:tc>
          <w:tcPr>
            <w:tcW w:w="1781" w:type="dxa"/>
            <w:vAlign w:val="center"/>
          </w:tcPr>
          <w:p w14:paraId="50581BFC" w14:textId="77777777" w:rsidR="005A3DB6" w:rsidRDefault="00D2110F">
            <w:pPr>
              <w:jc w:val="center"/>
            </w:pPr>
            <w:r>
              <w:rPr>
                <w:rFonts w:hint="eastAsia"/>
              </w:rPr>
              <w:t>难度</w:t>
            </w:r>
          </w:p>
        </w:tc>
        <w:tc>
          <w:tcPr>
            <w:tcW w:w="1200" w:type="dxa"/>
            <w:vAlign w:val="center"/>
          </w:tcPr>
          <w:p w14:paraId="5F366784" w14:textId="77777777" w:rsidR="005A3DB6" w:rsidRDefault="00D2110F">
            <w:pPr>
              <w:jc w:val="center"/>
            </w:pPr>
            <w:r>
              <w:rPr>
                <w:rFonts w:hint="eastAsia"/>
              </w:rPr>
              <w:t>1.4</w:t>
            </w:r>
          </w:p>
        </w:tc>
        <w:tc>
          <w:tcPr>
            <w:tcW w:w="1318" w:type="dxa"/>
            <w:vAlign w:val="center"/>
          </w:tcPr>
          <w:p w14:paraId="452E0C0B" w14:textId="77777777" w:rsidR="005A3DB6" w:rsidRDefault="00D2110F">
            <w:pPr>
              <w:jc w:val="center"/>
            </w:pPr>
            <w:r>
              <w:rPr>
                <w:rFonts w:hint="eastAsia"/>
              </w:rPr>
              <w:t>2.0</w:t>
            </w:r>
          </w:p>
        </w:tc>
        <w:tc>
          <w:tcPr>
            <w:tcW w:w="1575" w:type="dxa"/>
            <w:vAlign w:val="center"/>
          </w:tcPr>
          <w:p w14:paraId="1290DAB7" w14:textId="77777777" w:rsidR="005A3DB6" w:rsidRDefault="00D2110F">
            <w:pPr>
              <w:jc w:val="center"/>
            </w:pPr>
            <w:r>
              <w:rPr>
                <w:rFonts w:hint="eastAsia"/>
              </w:rPr>
              <w:t>a)1.2</w:t>
            </w:r>
          </w:p>
          <w:p w14:paraId="5A23545A" w14:textId="77777777" w:rsidR="005A3DB6" w:rsidRDefault="00D2110F">
            <w:pPr>
              <w:jc w:val="center"/>
            </w:pPr>
            <w:r>
              <w:rPr>
                <w:rFonts w:hint="eastAsia"/>
              </w:rPr>
              <w:t>b)1.4</w:t>
            </w:r>
          </w:p>
          <w:p w14:paraId="1867F18A" w14:textId="77777777" w:rsidR="005A3DB6" w:rsidRDefault="00D2110F">
            <w:pPr>
              <w:jc w:val="center"/>
            </w:pPr>
            <w:r>
              <w:rPr>
                <w:rFonts w:hint="eastAsia"/>
              </w:rPr>
              <w:t>c)1.6</w:t>
            </w:r>
          </w:p>
        </w:tc>
        <w:tc>
          <w:tcPr>
            <w:tcW w:w="2186" w:type="dxa"/>
            <w:vAlign w:val="center"/>
          </w:tcPr>
          <w:p w14:paraId="66AA03BC" w14:textId="77777777" w:rsidR="005A3DB6" w:rsidRDefault="00D2110F">
            <w:pPr>
              <w:jc w:val="center"/>
            </w:pPr>
            <w:r>
              <w:rPr>
                <w:rFonts w:hint="eastAsia"/>
              </w:rPr>
              <w:t>d) 1.1</w:t>
            </w:r>
          </w:p>
          <w:p w14:paraId="235E43E0" w14:textId="77777777" w:rsidR="005A3DB6" w:rsidRDefault="00D2110F">
            <w:pPr>
              <w:jc w:val="center"/>
            </w:pPr>
            <w:r>
              <w:rPr>
                <w:rFonts w:hint="eastAsia"/>
              </w:rPr>
              <w:t>e) 1.3</w:t>
            </w:r>
          </w:p>
          <w:p w14:paraId="725EB686" w14:textId="77777777" w:rsidR="005A3DB6" w:rsidRDefault="00D2110F">
            <w:pPr>
              <w:jc w:val="center"/>
            </w:pPr>
            <w:r>
              <w:rPr>
                <w:rFonts w:hint="eastAsia"/>
              </w:rPr>
              <w:t>f) 1.5</w:t>
            </w:r>
          </w:p>
          <w:p w14:paraId="368D1DD4" w14:textId="77777777" w:rsidR="005A3DB6" w:rsidRDefault="00D2110F">
            <w:pPr>
              <w:jc w:val="center"/>
            </w:pPr>
            <w:r>
              <w:rPr>
                <w:rFonts w:hint="eastAsia"/>
              </w:rPr>
              <w:t>g) 1.7</w:t>
            </w:r>
          </w:p>
          <w:p w14:paraId="5EBE1E43" w14:textId="77777777" w:rsidR="005A3DB6" w:rsidRDefault="00D2110F">
            <w:pPr>
              <w:jc w:val="center"/>
            </w:pPr>
            <w:r>
              <w:rPr>
                <w:rFonts w:hint="eastAsia"/>
              </w:rPr>
              <w:t>h) 1.2</w:t>
            </w:r>
          </w:p>
          <w:p w14:paraId="3E9BDEC9" w14:textId="77777777" w:rsidR="005A3DB6" w:rsidRDefault="00D2110F">
            <w:pPr>
              <w:jc w:val="center"/>
            </w:pPr>
            <w:proofErr w:type="spellStart"/>
            <w:r>
              <w:rPr>
                <w:rFonts w:hint="eastAsia"/>
              </w:rPr>
              <w:t>i</w:t>
            </w:r>
            <w:proofErr w:type="spellEnd"/>
            <w:r>
              <w:rPr>
                <w:rFonts w:hint="eastAsia"/>
              </w:rPr>
              <w:t>) 1.4</w:t>
            </w:r>
          </w:p>
          <w:p w14:paraId="7CBE94D1" w14:textId="77777777" w:rsidR="005A3DB6" w:rsidRDefault="00D2110F">
            <w:pPr>
              <w:jc w:val="center"/>
            </w:pPr>
            <w:r>
              <w:rPr>
                <w:rFonts w:hint="eastAsia"/>
              </w:rPr>
              <w:t>j) 1.6</w:t>
            </w:r>
          </w:p>
          <w:p w14:paraId="366000ED" w14:textId="77777777" w:rsidR="005A3DB6" w:rsidRDefault="00D2110F">
            <w:pPr>
              <w:jc w:val="center"/>
            </w:pPr>
            <w:r>
              <w:rPr>
                <w:rFonts w:hint="eastAsia"/>
              </w:rPr>
              <w:t>k) 1.6</w:t>
            </w:r>
          </w:p>
          <w:p w14:paraId="1C104643" w14:textId="77777777" w:rsidR="005A3DB6" w:rsidRDefault="00D2110F">
            <w:pPr>
              <w:jc w:val="center"/>
            </w:pPr>
            <w:r>
              <w:rPr>
                <w:rFonts w:hint="eastAsia"/>
              </w:rPr>
              <w:t>l) 1.5</w:t>
            </w:r>
          </w:p>
          <w:p w14:paraId="37643ABA" w14:textId="77777777" w:rsidR="005A3DB6" w:rsidRDefault="00D2110F">
            <w:pPr>
              <w:jc w:val="center"/>
            </w:pPr>
            <w:r>
              <w:rPr>
                <w:rFonts w:hint="eastAsia"/>
              </w:rPr>
              <w:t>m)1.5</w:t>
            </w:r>
          </w:p>
        </w:tc>
        <w:tc>
          <w:tcPr>
            <w:tcW w:w="1414" w:type="dxa"/>
            <w:vAlign w:val="center"/>
          </w:tcPr>
          <w:p w14:paraId="1B2DC8DD" w14:textId="77777777" w:rsidR="005A3DB6" w:rsidRDefault="00D2110F">
            <w:pPr>
              <w:jc w:val="center"/>
            </w:pPr>
            <w:r>
              <w:rPr>
                <w:rFonts w:hint="eastAsia"/>
              </w:rPr>
              <w:t>1.3</w:t>
            </w:r>
          </w:p>
        </w:tc>
        <w:tc>
          <w:tcPr>
            <w:tcW w:w="1297" w:type="dxa"/>
            <w:vAlign w:val="center"/>
          </w:tcPr>
          <w:p w14:paraId="467F9137" w14:textId="77777777" w:rsidR="005A3DB6" w:rsidRDefault="00D2110F">
            <w:pPr>
              <w:jc w:val="center"/>
            </w:pPr>
            <w:r>
              <w:rPr>
                <w:rFonts w:hint="eastAsia"/>
              </w:rPr>
              <w:t>1.4</w:t>
            </w:r>
          </w:p>
        </w:tc>
        <w:tc>
          <w:tcPr>
            <w:tcW w:w="1200" w:type="dxa"/>
            <w:vAlign w:val="center"/>
          </w:tcPr>
          <w:p w14:paraId="26F2B709" w14:textId="77777777" w:rsidR="005A3DB6" w:rsidRDefault="00D2110F">
            <w:pPr>
              <w:jc w:val="center"/>
            </w:pPr>
            <w:r>
              <w:rPr>
                <w:rFonts w:hint="eastAsia"/>
              </w:rPr>
              <w:t>0.8</w:t>
            </w:r>
          </w:p>
        </w:tc>
        <w:tc>
          <w:tcPr>
            <w:tcW w:w="1457" w:type="dxa"/>
            <w:vAlign w:val="center"/>
          </w:tcPr>
          <w:p w14:paraId="486495C2" w14:textId="77777777" w:rsidR="005A3DB6" w:rsidRDefault="00D2110F">
            <w:pPr>
              <w:jc w:val="center"/>
            </w:pPr>
            <w:r>
              <w:rPr>
                <w:rFonts w:hint="eastAsia"/>
              </w:rPr>
              <w:t>a)1.2</w:t>
            </w:r>
          </w:p>
          <w:p w14:paraId="55D203E0" w14:textId="77777777" w:rsidR="005A3DB6" w:rsidRDefault="00D2110F">
            <w:pPr>
              <w:jc w:val="center"/>
            </w:pPr>
            <w:r>
              <w:rPr>
                <w:rFonts w:hint="eastAsia"/>
              </w:rPr>
              <w:t>b)1.4</w:t>
            </w:r>
          </w:p>
          <w:p w14:paraId="74EB7E64" w14:textId="77777777" w:rsidR="005A3DB6" w:rsidRDefault="00D2110F">
            <w:pPr>
              <w:jc w:val="center"/>
            </w:pPr>
            <w:r>
              <w:rPr>
                <w:rFonts w:hint="eastAsia"/>
              </w:rPr>
              <w:t>c)1.6</w:t>
            </w:r>
          </w:p>
          <w:p w14:paraId="095CB040" w14:textId="77777777" w:rsidR="005A3DB6" w:rsidRDefault="00D2110F">
            <w:pPr>
              <w:jc w:val="center"/>
            </w:pPr>
            <w:r>
              <w:rPr>
                <w:rFonts w:hint="eastAsia"/>
              </w:rPr>
              <w:t>d)2.0</w:t>
            </w:r>
          </w:p>
        </w:tc>
        <w:tc>
          <w:tcPr>
            <w:tcW w:w="1285" w:type="dxa"/>
            <w:vAlign w:val="center"/>
          </w:tcPr>
          <w:p w14:paraId="43E24CB5" w14:textId="77777777" w:rsidR="005A3DB6" w:rsidRDefault="00D2110F">
            <w:pPr>
              <w:jc w:val="center"/>
            </w:pPr>
            <w:r>
              <w:rPr>
                <w:rFonts w:hint="eastAsia"/>
              </w:rPr>
              <w:t>1.4</w:t>
            </w:r>
          </w:p>
        </w:tc>
      </w:tr>
    </w:tbl>
    <w:p w14:paraId="7C9940AB" w14:textId="77777777" w:rsidR="005A3DB6" w:rsidRDefault="005A3DB6"/>
    <w:sectPr w:rsidR="005A3DB6">
      <w:pgSz w:w="16838" w:h="11906" w:orient="landscape"/>
      <w:pgMar w:top="1800" w:right="1098" w:bottom="446" w:left="10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82EF" w14:textId="77777777" w:rsidR="005B33E0" w:rsidRDefault="005B33E0">
      <w:r>
        <w:separator/>
      </w:r>
    </w:p>
  </w:endnote>
  <w:endnote w:type="continuationSeparator" w:id="0">
    <w:p w14:paraId="7691AC4D" w14:textId="77777777" w:rsidR="005B33E0" w:rsidRDefault="005B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EECB" w14:textId="77777777" w:rsidR="005B33E0" w:rsidRDefault="005B33E0">
      <w:r>
        <w:separator/>
      </w:r>
    </w:p>
  </w:footnote>
  <w:footnote w:type="continuationSeparator" w:id="0">
    <w:p w14:paraId="40D00869" w14:textId="77777777" w:rsidR="005B33E0" w:rsidRDefault="005B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4032" w14:textId="77777777" w:rsidR="005A3DB6" w:rsidRDefault="00D2110F">
    <w:pPr>
      <w:pStyle w:val="a4"/>
      <w:jc w:val="center"/>
      <w:rPr>
        <w:sz w:val="21"/>
        <w:szCs w:val="32"/>
      </w:rPr>
    </w:pPr>
    <w:r>
      <w:rPr>
        <w:rFonts w:hint="eastAsia"/>
        <w:sz w:val="21"/>
        <w:szCs w:val="32"/>
      </w:rPr>
      <w:t>2023</w:t>
    </w:r>
    <w:r>
      <w:rPr>
        <w:rFonts w:hint="eastAsia"/>
        <w:sz w:val="21"/>
        <w:szCs w:val="32"/>
      </w:rPr>
      <w:t>第三届北京市中小学生花样游泳</w:t>
    </w:r>
    <w:proofErr w:type="gramStart"/>
    <w:r>
      <w:rPr>
        <w:rFonts w:hint="eastAsia"/>
        <w:sz w:val="21"/>
        <w:szCs w:val="32"/>
      </w:rPr>
      <w:t>比赛暨京津</w:t>
    </w:r>
    <w:proofErr w:type="gramEnd"/>
    <w:r>
      <w:rPr>
        <w:rFonts w:hint="eastAsia"/>
        <w:sz w:val="21"/>
        <w:szCs w:val="32"/>
      </w:rPr>
      <w:t>冀花样游泳邀请赛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FF415"/>
    <w:multiLevelType w:val="singleLevel"/>
    <w:tmpl w:val="892FF415"/>
    <w:lvl w:ilvl="0">
      <w:start w:val="2"/>
      <w:numFmt w:val="chineseCounting"/>
      <w:suff w:val="nothing"/>
      <w:lvlText w:val="%1、"/>
      <w:lvlJc w:val="left"/>
      <w:rPr>
        <w:rFonts w:hint="eastAsia"/>
      </w:rPr>
    </w:lvl>
  </w:abstractNum>
  <w:abstractNum w:abstractNumId="1" w15:restartNumberingAfterBreak="0">
    <w:nsid w:val="978EFA54"/>
    <w:multiLevelType w:val="singleLevel"/>
    <w:tmpl w:val="978EFA54"/>
    <w:lvl w:ilvl="0">
      <w:start w:val="1"/>
      <w:numFmt w:val="decimal"/>
      <w:lvlText w:val="%1."/>
      <w:lvlJc w:val="left"/>
      <w:pPr>
        <w:tabs>
          <w:tab w:val="left" w:pos="312"/>
        </w:tabs>
      </w:pPr>
    </w:lvl>
  </w:abstractNum>
  <w:abstractNum w:abstractNumId="2" w15:restartNumberingAfterBreak="0">
    <w:nsid w:val="9A54EB3A"/>
    <w:multiLevelType w:val="multilevel"/>
    <w:tmpl w:val="9A54EB3A"/>
    <w:lvl w:ilvl="0">
      <w:start w:val="1"/>
      <w:numFmt w:val="decimal"/>
      <w:suff w:val="nothing"/>
      <w:lvlText w:val="%1、"/>
      <w:lvlJc w:val="left"/>
      <w:pPr>
        <w:ind w:left="420" w:firstLine="0"/>
      </w:pPr>
    </w:lvl>
    <w:lvl w:ilvl="1">
      <w:start w:val="1"/>
      <w:numFmt w:val="decimal"/>
      <w:lvlText w:val="(%2)"/>
      <w:lvlJc w:val="left"/>
      <w:pPr>
        <w:tabs>
          <w:tab w:val="left" w:pos="840"/>
        </w:tabs>
        <w:ind w:left="1260" w:hanging="420"/>
      </w:pPr>
      <w:rPr>
        <w:rFonts w:hint="default"/>
      </w:rPr>
    </w:lvl>
    <w:lvl w:ilvl="2">
      <w:start w:val="1"/>
      <w:numFmt w:val="decimalEnclosedCircleChinese"/>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Letter"/>
      <w:lvlText w:val="%6)"/>
      <w:lvlJc w:val="left"/>
      <w:pPr>
        <w:tabs>
          <w:tab w:val="left" w:pos="2520"/>
        </w:tabs>
        <w:ind w:left="2940" w:hanging="420"/>
      </w:pPr>
      <w:rPr>
        <w:rFonts w:hint="default"/>
      </w:rPr>
    </w:lvl>
    <w:lvl w:ilvl="6">
      <w:start w:val="1"/>
      <w:numFmt w:val="lowerRoman"/>
      <w:lvlText w:val="%7."/>
      <w:lvlJc w:val="left"/>
      <w:pPr>
        <w:tabs>
          <w:tab w:val="left" w:pos="2940"/>
        </w:tabs>
        <w:ind w:left="3360" w:hanging="420"/>
      </w:pPr>
      <w:rPr>
        <w:rFonts w:hint="default"/>
      </w:rPr>
    </w:lvl>
    <w:lvl w:ilvl="7">
      <w:start w:val="1"/>
      <w:numFmt w:val="lowerRoman"/>
      <w:lvlText w:val="%8)"/>
      <w:lvlJc w:val="left"/>
      <w:pPr>
        <w:tabs>
          <w:tab w:val="left" w:pos="3360"/>
        </w:tabs>
        <w:ind w:left="3780" w:hanging="420"/>
      </w:pPr>
      <w:rPr>
        <w:rFonts w:hint="default"/>
      </w:rPr>
    </w:lvl>
    <w:lvl w:ilvl="8">
      <w:start w:val="1"/>
      <w:numFmt w:val="lowerLetter"/>
      <w:lvlText w:val="%9."/>
      <w:lvlJc w:val="left"/>
      <w:pPr>
        <w:tabs>
          <w:tab w:val="left" w:pos="3780"/>
        </w:tabs>
        <w:ind w:left="4200" w:hanging="420"/>
      </w:pPr>
      <w:rPr>
        <w:rFonts w:hint="default"/>
      </w:rPr>
    </w:lvl>
  </w:abstractNum>
  <w:abstractNum w:abstractNumId="3" w15:restartNumberingAfterBreak="0">
    <w:nsid w:val="CE80EA94"/>
    <w:multiLevelType w:val="singleLevel"/>
    <w:tmpl w:val="CE80EA94"/>
    <w:lvl w:ilvl="0">
      <w:start w:val="1"/>
      <w:numFmt w:val="decimal"/>
      <w:lvlText w:val="%1."/>
      <w:lvlJc w:val="left"/>
      <w:pPr>
        <w:tabs>
          <w:tab w:val="left" w:pos="312"/>
        </w:tabs>
      </w:pPr>
    </w:lvl>
  </w:abstractNum>
  <w:abstractNum w:abstractNumId="4" w15:restartNumberingAfterBreak="0">
    <w:nsid w:val="1F5B6DAC"/>
    <w:multiLevelType w:val="multilevel"/>
    <w:tmpl w:val="1F5B6DAC"/>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5" w15:restartNumberingAfterBreak="0">
    <w:nsid w:val="4FFA726F"/>
    <w:multiLevelType w:val="multilevel"/>
    <w:tmpl w:val="4FFA726F"/>
    <w:lvl w:ilvl="0">
      <w:start w:val="1"/>
      <w:numFmt w:val="decimal"/>
      <w:suff w:val="nothing"/>
      <w:lvlText w:val="%1、"/>
      <w:lvlJc w:val="left"/>
      <w:pPr>
        <w:ind w:left="420" w:firstLine="0"/>
      </w:pPr>
    </w:lvl>
    <w:lvl w:ilvl="1">
      <w:start w:val="1"/>
      <w:numFmt w:val="decimal"/>
      <w:lvlText w:val="(%2)"/>
      <w:lvlJc w:val="left"/>
      <w:pPr>
        <w:tabs>
          <w:tab w:val="left" w:pos="840"/>
        </w:tabs>
        <w:ind w:left="1260" w:hanging="420"/>
      </w:pPr>
      <w:rPr>
        <w:rFonts w:hint="default"/>
      </w:rPr>
    </w:lvl>
    <w:lvl w:ilvl="2">
      <w:start w:val="1"/>
      <w:numFmt w:val="decimalEnclosedCircleChinese"/>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Letter"/>
      <w:lvlText w:val="%6)"/>
      <w:lvlJc w:val="left"/>
      <w:pPr>
        <w:tabs>
          <w:tab w:val="left" w:pos="2520"/>
        </w:tabs>
        <w:ind w:left="2940" w:hanging="420"/>
      </w:pPr>
      <w:rPr>
        <w:rFonts w:hint="default"/>
      </w:rPr>
    </w:lvl>
    <w:lvl w:ilvl="6">
      <w:start w:val="1"/>
      <w:numFmt w:val="lowerRoman"/>
      <w:lvlText w:val="%7."/>
      <w:lvlJc w:val="left"/>
      <w:pPr>
        <w:tabs>
          <w:tab w:val="left" w:pos="2940"/>
        </w:tabs>
        <w:ind w:left="3360" w:hanging="420"/>
      </w:pPr>
      <w:rPr>
        <w:rFonts w:hint="default"/>
      </w:rPr>
    </w:lvl>
    <w:lvl w:ilvl="7">
      <w:start w:val="1"/>
      <w:numFmt w:val="lowerRoman"/>
      <w:lvlText w:val="%8)"/>
      <w:lvlJc w:val="left"/>
      <w:pPr>
        <w:tabs>
          <w:tab w:val="left" w:pos="3360"/>
        </w:tabs>
        <w:ind w:left="3780" w:hanging="420"/>
      </w:pPr>
      <w:rPr>
        <w:rFonts w:hint="default"/>
      </w:rPr>
    </w:lvl>
    <w:lvl w:ilvl="8">
      <w:start w:val="1"/>
      <w:numFmt w:val="lowerLetter"/>
      <w:lvlText w:val="%9."/>
      <w:lvlJc w:val="left"/>
      <w:pPr>
        <w:tabs>
          <w:tab w:val="left" w:pos="3780"/>
        </w:tabs>
        <w:ind w:left="4200" w:hanging="420"/>
      </w:pPr>
      <w:rPr>
        <w:rFonts w:hint="default"/>
      </w:rPr>
    </w:lvl>
  </w:abstractNum>
  <w:abstractNum w:abstractNumId="6" w15:restartNumberingAfterBreak="0">
    <w:nsid w:val="5E9AEC92"/>
    <w:multiLevelType w:val="multilevel"/>
    <w:tmpl w:val="5E9AEC92"/>
    <w:lvl w:ilvl="0">
      <w:start w:val="4"/>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3MTQ4MGJjOTZlNjQzZTNhMzM2MDdjMWJhODk5M2QifQ=="/>
  </w:docVars>
  <w:rsids>
    <w:rsidRoot w:val="051343C0"/>
    <w:rsid w:val="CB7A0F87"/>
    <w:rsid w:val="CC7E414A"/>
    <w:rsid w:val="E7B34F3F"/>
    <w:rsid w:val="003B576C"/>
    <w:rsid w:val="005A3DB6"/>
    <w:rsid w:val="005B33E0"/>
    <w:rsid w:val="009E63CD"/>
    <w:rsid w:val="00D2110F"/>
    <w:rsid w:val="051343C0"/>
    <w:rsid w:val="106F4D47"/>
    <w:rsid w:val="119B5CCE"/>
    <w:rsid w:val="224F30A8"/>
    <w:rsid w:val="26E541DF"/>
    <w:rsid w:val="4290501C"/>
    <w:rsid w:val="4AE3343E"/>
    <w:rsid w:val="4F2F493F"/>
    <w:rsid w:val="520A30CD"/>
    <w:rsid w:val="623840C2"/>
    <w:rsid w:val="697E02E2"/>
    <w:rsid w:val="6A3E7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EE32D"/>
  <w15:docId w15:val="{82B71E2E-00F2-4C77-A420-B2AF0426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zi</dc:creator>
  <cp:lastModifiedBy>黄超</cp:lastModifiedBy>
  <cp:revision>5</cp:revision>
  <dcterms:created xsi:type="dcterms:W3CDTF">2023-07-07T01:46:00Z</dcterms:created>
  <dcterms:modified xsi:type="dcterms:W3CDTF">2023-07-17T02:37:00Z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7CB687BB3DFB50E2F620B264FA0A5A79_43</vt:lpwstr>
  </property>
</Properties>
</file>